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0B384" w14:textId="77777777" w:rsidR="00D81056" w:rsidRPr="00CC1F3F" w:rsidRDefault="00D81056" w:rsidP="002D56F6">
      <w:pPr>
        <w:jc w:val="center"/>
        <w:rPr>
          <w:rFonts w:ascii="Arial" w:hAnsi="Arial" w:cs="Arial"/>
          <w:b/>
          <w:sz w:val="32"/>
        </w:rPr>
      </w:pPr>
      <w:r w:rsidRPr="00CC1F3F">
        <w:rPr>
          <w:rFonts w:ascii="Arial" w:hAnsi="Arial" w:cs="Arial"/>
          <w:b/>
          <w:noProof/>
          <w:sz w:val="24"/>
          <w:szCs w:val="24"/>
          <w:lang w:eastAsia="en-GB"/>
        </w:rPr>
        <w:drawing>
          <wp:anchor distT="0" distB="0" distL="114300" distR="114300" simplePos="0" relativeHeight="251659264" behindDoc="1" locked="0" layoutInCell="1" allowOverlap="1" wp14:anchorId="6C40B3A3" wp14:editId="6C40B3A4">
            <wp:simplePos x="0" y="0"/>
            <wp:positionH relativeFrom="column">
              <wp:posOffset>4966290</wp:posOffset>
            </wp:positionH>
            <wp:positionV relativeFrom="paragraph">
              <wp:posOffset>-202270</wp:posOffset>
            </wp:positionV>
            <wp:extent cx="1293353" cy="950026"/>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3353" cy="950026"/>
                    </a:xfrm>
                    <a:prstGeom prst="rect">
                      <a:avLst/>
                    </a:prstGeom>
                  </pic:spPr>
                </pic:pic>
              </a:graphicData>
            </a:graphic>
            <wp14:sizeRelH relativeFrom="page">
              <wp14:pctWidth>0</wp14:pctWidth>
            </wp14:sizeRelH>
            <wp14:sizeRelV relativeFrom="page">
              <wp14:pctHeight>0</wp14:pctHeight>
            </wp14:sizeRelV>
          </wp:anchor>
        </w:drawing>
      </w:r>
    </w:p>
    <w:p w14:paraId="6C40B385" w14:textId="77777777" w:rsidR="00D81056" w:rsidRPr="00CC1F3F" w:rsidRDefault="00D81056" w:rsidP="002D56F6">
      <w:pPr>
        <w:jc w:val="center"/>
        <w:rPr>
          <w:rFonts w:ascii="Arial" w:hAnsi="Arial" w:cs="Arial"/>
          <w:b/>
          <w:sz w:val="32"/>
        </w:rPr>
      </w:pPr>
    </w:p>
    <w:p w14:paraId="6C40B386" w14:textId="77777777" w:rsidR="00D81056" w:rsidRDefault="00D81056" w:rsidP="002D56F6">
      <w:pPr>
        <w:jc w:val="center"/>
        <w:rPr>
          <w:rFonts w:ascii="Arial" w:hAnsi="Arial" w:cs="Arial"/>
          <w:b/>
          <w:sz w:val="32"/>
        </w:rPr>
      </w:pPr>
    </w:p>
    <w:p w14:paraId="6C40B387" w14:textId="77777777" w:rsidR="00CC1F3F" w:rsidRPr="00CC1F3F" w:rsidRDefault="00CC1F3F" w:rsidP="002D56F6">
      <w:pPr>
        <w:jc w:val="center"/>
        <w:rPr>
          <w:rFonts w:ascii="Arial" w:hAnsi="Arial" w:cs="Arial"/>
          <w:b/>
          <w:sz w:val="32"/>
        </w:rPr>
      </w:pPr>
    </w:p>
    <w:p w14:paraId="6C40B388" w14:textId="77777777" w:rsidR="004B3A2F" w:rsidRPr="00CC1F3F" w:rsidRDefault="004B3A2F" w:rsidP="002D56F6">
      <w:pPr>
        <w:jc w:val="center"/>
        <w:rPr>
          <w:rFonts w:ascii="Arial" w:hAnsi="Arial" w:cs="Arial"/>
          <w:b/>
          <w:sz w:val="32"/>
        </w:rPr>
      </w:pPr>
    </w:p>
    <w:p w14:paraId="6C40B389" w14:textId="77777777" w:rsidR="000102C2" w:rsidRPr="00CC1F3F" w:rsidRDefault="000102C2" w:rsidP="002D56F6">
      <w:pPr>
        <w:jc w:val="center"/>
        <w:rPr>
          <w:rFonts w:ascii="Arial" w:hAnsi="Arial" w:cs="Arial"/>
          <w:b/>
          <w:sz w:val="32"/>
        </w:rPr>
      </w:pPr>
      <w:r w:rsidRPr="00CC1F3F">
        <w:rPr>
          <w:rFonts w:ascii="Arial" w:hAnsi="Arial" w:cs="Arial"/>
          <w:b/>
          <w:sz w:val="32"/>
        </w:rPr>
        <w:t>South Central TEI – Policy on Student Protection</w:t>
      </w:r>
    </w:p>
    <w:p w14:paraId="6C40B38A" w14:textId="77777777" w:rsidR="004B3A2F" w:rsidRPr="00CC1F3F" w:rsidRDefault="004B3A2F" w:rsidP="002D56F6">
      <w:pPr>
        <w:jc w:val="center"/>
        <w:rPr>
          <w:rFonts w:ascii="Arial" w:hAnsi="Arial" w:cs="Arial"/>
          <w:b/>
          <w:sz w:val="32"/>
        </w:rPr>
      </w:pPr>
    </w:p>
    <w:p w14:paraId="6C40B38B" w14:textId="77777777" w:rsidR="000102C2" w:rsidRPr="00CC1F3F" w:rsidRDefault="000102C2" w:rsidP="000102C2">
      <w:pPr>
        <w:rPr>
          <w:rFonts w:ascii="Arial" w:hAnsi="Arial" w:cs="Arial"/>
        </w:rPr>
      </w:pPr>
    </w:p>
    <w:p w14:paraId="6C40B38C" w14:textId="77777777" w:rsidR="000102C2" w:rsidRPr="00CC1F3F" w:rsidRDefault="000102C2" w:rsidP="00CC1F3F">
      <w:pPr>
        <w:pStyle w:val="ListParagraph"/>
        <w:numPr>
          <w:ilvl w:val="0"/>
          <w:numId w:val="2"/>
        </w:numPr>
        <w:spacing w:line="276" w:lineRule="auto"/>
        <w:ind w:left="567" w:hanging="567"/>
        <w:rPr>
          <w:rFonts w:ascii="Arial" w:hAnsi="Arial" w:cs="Arial"/>
        </w:rPr>
      </w:pPr>
      <w:r w:rsidRPr="00CC1F3F">
        <w:rPr>
          <w:rFonts w:ascii="Arial" w:hAnsi="Arial" w:cs="Arial"/>
        </w:rPr>
        <w:t xml:space="preserve">The </w:t>
      </w:r>
      <w:proofErr w:type="gramStart"/>
      <w:r w:rsidRPr="00CC1F3F">
        <w:rPr>
          <w:rFonts w:ascii="Arial" w:hAnsi="Arial" w:cs="Arial"/>
        </w:rPr>
        <w:t>South Central</w:t>
      </w:r>
      <w:proofErr w:type="gramEnd"/>
      <w:r w:rsidRPr="00CC1F3F">
        <w:rPr>
          <w:rFonts w:ascii="Arial" w:hAnsi="Arial" w:cs="Arial"/>
        </w:rPr>
        <w:t xml:space="preserve"> Theological Education Institution (SCTEI) takes very seriously its responsibilities towards its students, as evidenced by a number of its policies.  This policy is designed to address the remote possibility that training </w:t>
      </w:r>
      <w:r w:rsidR="002D56F6" w:rsidRPr="00CC1F3F">
        <w:rPr>
          <w:rFonts w:ascii="Arial" w:hAnsi="Arial" w:cs="Arial"/>
        </w:rPr>
        <w:t xml:space="preserve">(or a particular programme) </w:t>
      </w:r>
      <w:r w:rsidRPr="00CC1F3F">
        <w:rPr>
          <w:rFonts w:ascii="Arial" w:hAnsi="Arial" w:cs="Arial"/>
        </w:rPr>
        <w:t xml:space="preserve">ceases to </w:t>
      </w:r>
      <w:r w:rsidR="002D56F6" w:rsidRPr="00CC1F3F">
        <w:rPr>
          <w:rFonts w:ascii="Arial" w:hAnsi="Arial" w:cs="Arial"/>
        </w:rPr>
        <w:t>be offered</w:t>
      </w:r>
      <w:r w:rsidRPr="00CC1F3F">
        <w:rPr>
          <w:rFonts w:ascii="Arial" w:hAnsi="Arial" w:cs="Arial"/>
        </w:rPr>
        <w:t xml:space="preserve"> either across the whole of the SCTEI or in one of its formation centres.</w:t>
      </w:r>
    </w:p>
    <w:p w14:paraId="6C40B38D" w14:textId="77777777" w:rsidR="000102C2" w:rsidRPr="00CC1F3F" w:rsidRDefault="000102C2" w:rsidP="00CC1F3F">
      <w:pPr>
        <w:spacing w:line="276" w:lineRule="auto"/>
        <w:rPr>
          <w:rFonts w:ascii="Arial" w:hAnsi="Arial" w:cs="Arial"/>
        </w:rPr>
      </w:pPr>
    </w:p>
    <w:p w14:paraId="6C40B38E" w14:textId="77777777" w:rsidR="000102C2" w:rsidRPr="00CC1F3F" w:rsidRDefault="000102C2" w:rsidP="00CC1F3F">
      <w:pPr>
        <w:pStyle w:val="ListParagraph"/>
        <w:numPr>
          <w:ilvl w:val="0"/>
          <w:numId w:val="2"/>
        </w:numPr>
        <w:spacing w:line="276" w:lineRule="auto"/>
        <w:ind w:left="567" w:hanging="567"/>
        <w:rPr>
          <w:rFonts w:ascii="Arial" w:hAnsi="Arial" w:cs="Arial"/>
        </w:rPr>
      </w:pPr>
      <w:r w:rsidRPr="00CC1F3F">
        <w:rPr>
          <w:rFonts w:ascii="Arial" w:hAnsi="Arial" w:cs="Arial"/>
        </w:rPr>
        <w:t>This policy applies equally to all students studying with the SCTEI: those training for authorised and/or licensed ministry in the Church of England or any other Christian denomination, and independent students.</w:t>
      </w:r>
    </w:p>
    <w:p w14:paraId="6C40B38F" w14:textId="77777777" w:rsidR="000102C2" w:rsidRPr="00CC1F3F" w:rsidRDefault="000102C2" w:rsidP="00CC1F3F">
      <w:pPr>
        <w:pStyle w:val="ListParagraph"/>
        <w:spacing w:line="276" w:lineRule="auto"/>
        <w:rPr>
          <w:rFonts w:ascii="Arial" w:hAnsi="Arial" w:cs="Arial"/>
        </w:rPr>
      </w:pPr>
    </w:p>
    <w:p w14:paraId="6C40B390" w14:textId="77777777" w:rsidR="000102C2" w:rsidRPr="00CC1F3F" w:rsidRDefault="000102C2" w:rsidP="00CC1F3F">
      <w:pPr>
        <w:pStyle w:val="ListParagraph"/>
        <w:numPr>
          <w:ilvl w:val="0"/>
          <w:numId w:val="2"/>
        </w:numPr>
        <w:spacing w:line="276" w:lineRule="auto"/>
        <w:ind w:left="567" w:hanging="567"/>
        <w:rPr>
          <w:rFonts w:ascii="Arial" w:hAnsi="Arial" w:cs="Arial"/>
        </w:rPr>
      </w:pPr>
      <w:r w:rsidRPr="00CC1F3F">
        <w:rPr>
          <w:rFonts w:ascii="Arial" w:hAnsi="Arial" w:cs="Arial"/>
        </w:rPr>
        <w:t>In all cases, the personal welfare and vocation of students is the SCTEI’</w:t>
      </w:r>
      <w:r w:rsidR="00B928A5" w:rsidRPr="00CC1F3F">
        <w:rPr>
          <w:rFonts w:ascii="Arial" w:hAnsi="Arial" w:cs="Arial"/>
        </w:rPr>
        <w:t>s highest priority.</w:t>
      </w:r>
    </w:p>
    <w:p w14:paraId="6C40B391" w14:textId="77777777" w:rsidR="000102C2" w:rsidRPr="00CC1F3F" w:rsidRDefault="000102C2" w:rsidP="00CC1F3F">
      <w:pPr>
        <w:pStyle w:val="ListParagraph"/>
        <w:spacing w:line="276" w:lineRule="auto"/>
        <w:rPr>
          <w:rFonts w:ascii="Arial" w:hAnsi="Arial" w:cs="Arial"/>
        </w:rPr>
      </w:pPr>
    </w:p>
    <w:p w14:paraId="6C40B392" w14:textId="77777777" w:rsidR="000102C2" w:rsidRPr="00CC1F3F" w:rsidRDefault="000102C2" w:rsidP="00CC1F3F">
      <w:pPr>
        <w:pStyle w:val="ListParagraph"/>
        <w:numPr>
          <w:ilvl w:val="0"/>
          <w:numId w:val="2"/>
        </w:numPr>
        <w:spacing w:line="276" w:lineRule="auto"/>
        <w:ind w:left="567" w:hanging="567"/>
        <w:rPr>
          <w:rFonts w:ascii="Arial" w:hAnsi="Arial" w:cs="Arial"/>
        </w:rPr>
      </w:pPr>
      <w:r w:rsidRPr="00CC1F3F">
        <w:rPr>
          <w:rFonts w:ascii="Arial" w:hAnsi="Arial" w:cs="Arial"/>
        </w:rPr>
        <w:t xml:space="preserve">If a particular programme ceases </w:t>
      </w:r>
      <w:r w:rsidR="002D56F6" w:rsidRPr="00CC1F3F">
        <w:rPr>
          <w:rFonts w:ascii="Arial" w:hAnsi="Arial" w:cs="Arial"/>
        </w:rPr>
        <w:t>to be offered by</w:t>
      </w:r>
      <w:r w:rsidRPr="00CC1F3F">
        <w:rPr>
          <w:rFonts w:ascii="Arial" w:hAnsi="Arial" w:cs="Arial"/>
        </w:rPr>
        <w:t xml:space="preserve"> a formation centre of the SCTEI,</w:t>
      </w:r>
      <w:r w:rsidR="00B928A5" w:rsidRPr="00CC1F3F">
        <w:rPr>
          <w:rStyle w:val="FootnoteReference"/>
          <w:rFonts w:ascii="Arial" w:hAnsi="Arial" w:cs="Arial"/>
        </w:rPr>
        <w:footnoteReference w:id="1"/>
      </w:r>
      <w:r w:rsidRPr="00CC1F3F">
        <w:rPr>
          <w:rFonts w:ascii="Arial" w:hAnsi="Arial" w:cs="Arial"/>
        </w:rPr>
        <w:t xml:space="preserve"> </w:t>
      </w:r>
      <w:r w:rsidR="00B928A5" w:rsidRPr="00CC1F3F">
        <w:rPr>
          <w:rFonts w:ascii="Arial" w:hAnsi="Arial" w:cs="Arial"/>
        </w:rPr>
        <w:t xml:space="preserve">affected </w:t>
      </w:r>
      <w:r w:rsidRPr="00CC1F3F">
        <w:rPr>
          <w:rFonts w:ascii="Arial" w:hAnsi="Arial" w:cs="Arial"/>
        </w:rPr>
        <w:t xml:space="preserve">students will be </w:t>
      </w:r>
      <w:r w:rsidR="00B928A5" w:rsidRPr="00CC1F3F">
        <w:rPr>
          <w:rFonts w:ascii="Arial" w:hAnsi="Arial" w:cs="Arial"/>
        </w:rPr>
        <w:t>offered a choice between different ways of completing their studies, namely</w:t>
      </w:r>
      <w:r w:rsidRPr="00CC1F3F">
        <w:rPr>
          <w:rFonts w:ascii="Arial" w:hAnsi="Arial" w:cs="Arial"/>
        </w:rPr>
        <w:t>:</w:t>
      </w:r>
    </w:p>
    <w:p w14:paraId="6C40B393" w14:textId="77777777" w:rsidR="000102C2" w:rsidRPr="00CC1F3F" w:rsidRDefault="00B928A5" w:rsidP="00CC1F3F">
      <w:pPr>
        <w:pStyle w:val="ListParagraph"/>
        <w:numPr>
          <w:ilvl w:val="0"/>
          <w:numId w:val="4"/>
        </w:numPr>
        <w:spacing w:line="276" w:lineRule="auto"/>
        <w:ind w:left="993" w:hanging="426"/>
        <w:rPr>
          <w:rFonts w:ascii="Arial" w:hAnsi="Arial" w:cs="Arial"/>
        </w:rPr>
      </w:pPr>
      <w:r w:rsidRPr="00CC1F3F">
        <w:rPr>
          <w:rFonts w:ascii="Arial" w:hAnsi="Arial" w:cs="Arial"/>
        </w:rPr>
        <w:t xml:space="preserve">Transferring to another </w:t>
      </w:r>
      <w:r w:rsidR="002D56F6" w:rsidRPr="00CC1F3F">
        <w:rPr>
          <w:rFonts w:ascii="Arial" w:hAnsi="Arial" w:cs="Arial"/>
        </w:rPr>
        <w:t>programme</w:t>
      </w:r>
      <w:r w:rsidRPr="00CC1F3F">
        <w:rPr>
          <w:rFonts w:ascii="Arial" w:hAnsi="Arial" w:cs="Arial"/>
        </w:rPr>
        <w:t>, for which that student is eligible, at that formation centre,</w:t>
      </w:r>
    </w:p>
    <w:p w14:paraId="6C40B394" w14:textId="77777777" w:rsidR="00B928A5" w:rsidRPr="00CC1F3F" w:rsidRDefault="00B928A5" w:rsidP="00CC1F3F">
      <w:pPr>
        <w:pStyle w:val="ListParagraph"/>
        <w:numPr>
          <w:ilvl w:val="0"/>
          <w:numId w:val="4"/>
        </w:numPr>
        <w:spacing w:line="276" w:lineRule="auto"/>
        <w:ind w:left="993" w:hanging="426"/>
        <w:rPr>
          <w:rFonts w:ascii="Arial" w:hAnsi="Arial" w:cs="Arial"/>
        </w:rPr>
      </w:pPr>
      <w:r w:rsidRPr="00CC1F3F">
        <w:rPr>
          <w:rFonts w:ascii="Arial" w:hAnsi="Arial" w:cs="Arial"/>
        </w:rPr>
        <w:t xml:space="preserve">Transferring to another formation centre of the SCTEI, or </w:t>
      </w:r>
    </w:p>
    <w:p w14:paraId="6C40B395" w14:textId="77777777" w:rsidR="00B928A5" w:rsidRPr="00CC1F3F" w:rsidRDefault="00B928A5" w:rsidP="00CC1F3F">
      <w:pPr>
        <w:pStyle w:val="ListParagraph"/>
        <w:numPr>
          <w:ilvl w:val="0"/>
          <w:numId w:val="4"/>
        </w:numPr>
        <w:spacing w:line="276" w:lineRule="auto"/>
        <w:ind w:left="993" w:hanging="426"/>
        <w:rPr>
          <w:rFonts w:ascii="Arial" w:hAnsi="Arial" w:cs="Arial"/>
        </w:rPr>
      </w:pPr>
      <w:r w:rsidRPr="00CC1F3F">
        <w:rPr>
          <w:rFonts w:ascii="Arial" w:hAnsi="Arial" w:cs="Arial"/>
        </w:rPr>
        <w:t>Transferring to another TEI.</w:t>
      </w:r>
    </w:p>
    <w:p w14:paraId="6C40B396" w14:textId="77777777" w:rsidR="00B928A5" w:rsidRPr="00CC1F3F" w:rsidRDefault="00B928A5" w:rsidP="00CC1F3F">
      <w:pPr>
        <w:pStyle w:val="ListParagraph"/>
        <w:spacing w:line="276" w:lineRule="auto"/>
        <w:rPr>
          <w:rFonts w:ascii="Arial" w:hAnsi="Arial" w:cs="Arial"/>
        </w:rPr>
      </w:pPr>
    </w:p>
    <w:p w14:paraId="6C40B397" w14:textId="77777777" w:rsidR="000102C2" w:rsidRPr="00CC1F3F" w:rsidRDefault="000102C2" w:rsidP="00CC1F3F">
      <w:pPr>
        <w:pStyle w:val="ListParagraph"/>
        <w:numPr>
          <w:ilvl w:val="0"/>
          <w:numId w:val="2"/>
        </w:numPr>
        <w:spacing w:line="276" w:lineRule="auto"/>
        <w:ind w:left="567" w:hanging="567"/>
        <w:rPr>
          <w:rFonts w:ascii="Arial" w:hAnsi="Arial" w:cs="Arial"/>
        </w:rPr>
      </w:pPr>
      <w:r w:rsidRPr="00CC1F3F">
        <w:rPr>
          <w:rFonts w:ascii="Arial" w:hAnsi="Arial" w:cs="Arial"/>
        </w:rPr>
        <w:t xml:space="preserve">If training ceases altogether at a formation centre of the SCTEI, </w:t>
      </w:r>
      <w:r w:rsidR="00B928A5" w:rsidRPr="00CC1F3F">
        <w:rPr>
          <w:rFonts w:ascii="Arial" w:hAnsi="Arial" w:cs="Arial"/>
        </w:rPr>
        <w:t>affected students will be offered the choice between:</w:t>
      </w:r>
    </w:p>
    <w:p w14:paraId="6C40B398" w14:textId="77777777" w:rsidR="00B928A5" w:rsidRPr="00CC1F3F" w:rsidRDefault="00B928A5" w:rsidP="00CC1F3F">
      <w:pPr>
        <w:pStyle w:val="ListParagraph"/>
        <w:numPr>
          <w:ilvl w:val="0"/>
          <w:numId w:val="4"/>
        </w:numPr>
        <w:spacing w:line="276" w:lineRule="auto"/>
        <w:ind w:left="993" w:hanging="426"/>
        <w:rPr>
          <w:rFonts w:ascii="Arial" w:hAnsi="Arial" w:cs="Arial"/>
        </w:rPr>
      </w:pPr>
      <w:r w:rsidRPr="00CC1F3F">
        <w:rPr>
          <w:rFonts w:ascii="Arial" w:hAnsi="Arial" w:cs="Arial"/>
        </w:rPr>
        <w:t xml:space="preserve">Transferring to another formation centre of the SCTEI, or </w:t>
      </w:r>
    </w:p>
    <w:p w14:paraId="6C40B399" w14:textId="77777777" w:rsidR="00B928A5" w:rsidRPr="00CC1F3F" w:rsidRDefault="00B928A5" w:rsidP="00CC1F3F">
      <w:pPr>
        <w:pStyle w:val="ListParagraph"/>
        <w:numPr>
          <w:ilvl w:val="0"/>
          <w:numId w:val="4"/>
        </w:numPr>
        <w:spacing w:line="276" w:lineRule="auto"/>
        <w:ind w:left="993" w:hanging="426"/>
        <w:rPr>
          <w:rFonts w:ascii="Arial" w:hAnsi="Arial" w:cs="Arial"/>
        </w:rPr>
      </w:pPr>
      <w:r w:rsidRPr="00CC1F3F">
        <w:rPr>
          <w:rFonts w:ascii="Arial" w:hAnsi="Arial" w:cs="Arial"/>
        </w:rPr>
        <w:t>Transferring to another TEI.</w:t>
      </w:r>
    </w:p>
    <w:p w14:paraId="6C40B39A" w14:textId="77777777" w:rsidR="00B928A5" w:rsidRPr="00CC1F3F" w:rsidRDefault="00B928A5" w:rsidP="00CC1F3F">
      <w:pPr>
        <w:pStyle w:val="ListParagraph"/>
        <w:spacing w:line="276" w:lineRule="auto"/>
        <w:rPr>
          <w:rFonts w:ascii="Arial" w:hAnsi="Arial" w:cs="Arial"/>
        </w:rPr>
      </w:pPr>
    </w:p>
    <w:p w14:paraId="6C40B39B" w14:textId="77777777" w:rsidR="00B928A5" w:rsidRPr="00CC1F3F" w:rsidRDefault="00B928A5" w:rsidP="00CC1F3F">
      <w:pPr>
        <w:pStyle w:val="ListParagraph"/>
        <w:numPr>
          <w:ilvl w:val="0"/>
          <w:numId w:val="2"/>
        </w:numPr>
        <w:spacing w:line="276" w:lineRule="auto"/>
        <w:ind w:left="567" w:hanging="567"/>
        <w:rPr>
          <w:rFonts w:ascii="Arial" w:hAnsi="Arial" w:cs="Arial"/>
        </w:rPr>
      </w:pPr>
      <w:r w:rsidRPr="00CC1F3F">
        <w:rPr>
          <w:rFonts w:ascii="Arial" w:hAnsi="Arial" w:cs="Arial"/>
        </w:rPr>
        <w:t>If training ceases altogether at the SCTEI, then affected students will be given every practicable support in transferring to another TEI to complete their training.</w:t>
      </w:r>
    </w:p>
    <w:p w14:paraId="6C40B39C" w14:textId="77777777" w:rsidR="00B928A5" w:rsidRPr="00CC1F3F" w:rsidRDefault="00B928A5" w:rsidP="00CC1F3F">
      <w:pPr>
        <w:pStyle w:val="ListParagraph"/>
        <w:spacing w:line="276" w:lineRule="auto"/>
        <w:ind w:left="567"/>
        <w:rPr>
          <w:rFonts w:ascii="Arial" w:hAnsi="Arial" w:cs="Arial"/>
        </w:rPr>
      </w:pPr>
    </w:p>
    <w:p w14:paraId="6C40B39D" w14:textId="77777777" w:rsidR="00B928A5" w:rsidRPr="00CC1F3F" w:rsidRDefault="00B928A5" w:rsidP="00CC1F3F">
      <w:pPr>
        <w:pStyle w:val="ListParagraph"/>
        <w:numPr>
          <w:ilvl w:val="0"/>
          <w:numId w:val="2"/>
        </w:numPr>
        <w:spacing w:line="276" w:lineRule="auto"/>
        <w:ind w:left="567" w:hanging="567"/>
        <w:rPr>
          <w:rFonts w:ascii="Arial" w:hAnsi="Arial" w:cs="Arial"/>
        </w:rPr>
      </w:pPr>
      <w:r w:rsidRPr="00CC1F3F">
        <w:rPr>
          <w:rFonts w:ascii="Arial" w:hAnsi="Arial" w:cs="Arial"/>
        </w:rPr>
        <w:t>All reasonable practical support will be given to students exercising their choice under this policy.  However, the SCTEI accepts no financial responsibility for any extra costs thereby incurred by students, and no such responsibility may be inferred from this policy.</w:t>
      </w:r>
      <w:r w:rsidRPr="00CC1F3F">
        <w:rPr>
          <w:rStyle w:val="FootnoteReference"/>
          <w:rFonts w:ascii="Arial" w:hAnsi="Arial" w:cs="Arial"/>
        </w:rPr>
        <w:footnoteReference w:id="2"/>
      </w:r>
    </w:p>
    <w:p w14:paraId="6C40B39E" w14:textId="77777777" w:rsidR="00D72D74" w:rsidRPr="00DF7089" w:rsidRDefault="00D72D74" w:rsidP="00DF7089">
      <w:pPr>
        <w:spacing w:line="276" w:lineRule="auto"/>
        <w:rPr>
          <w:rFonts w:ascii="Arial" w:hAnsi="Arial" w:cs="Arial"/>
        </w:rPr>
      </w:pPr>
    </w:p>
    <w:p w14:paraId="6C40B3A0" w14:textId="77777777" w:rsidR="00CC1F3F" w:rsidRPr="00D54F56" w:rsidRDefault="00CC1F3F" w:rsidP="00D54F56">
      <w:pPr>
        <w:rPr>
          <w:rFonts w:ascii="Arial" w:hAnsi="Arial" w:cs="Arial"/>
          <w:sz w:val="24"/>
        </w:rPr>
      </w:pPr>
    </w:p>
    <w:p w14:paraId="5FF1134B" w14:textId="77777777" w:rsidR="00D54F56" w:rsidRDefault="00D54F56" w:rsidP="00D54F56">
      <w:pPr>
        <w:pStyle w:val="ListParagraph"/>
        <w:ind w:left="567"/>
        <w:jc w:val="right"/>
        <w:rPr>
          <w:rFonts w:ascii="Arial" w:hAnsi="Arial" w:cs="Arial"/>
        </w:rPr>
      </w:pPr>
    </w:p>
    <w:p w14:paraId="6C40B3A2" w14:textId="7579E272" w:rsidR="000102C2" w:rsidRPr="00D54F56" w:rsidRDefault="00D72D74" w:rsidP="00D54F56">
      <w:pPr>
        <w:pStyle w:val="ListParagraph"/>
        <w:ind w:left="567"/>
        <w:jc w:val="right"/>
        <w:rPr>
          <w:rFonts w:ascii="Arial" w:hAnsi="Arial" w:cs="Arial"/>
        </w:rPr>
      </w:pPr>
      <w:r w:rsidRPr="00CC1F3F">
        <w:rPr>
          <w:rFonts w:ascii="Arial" w:hAnsi="Arial" w:cs="Arial"/>
        </w:rPr>
        <w:t>Approved CAMC June 2018</w:t>
      </w:r>
    </w:p>
    <w:sectPr w:rsidR="000102C2" w:rsidRPr="00D54F56" w:rsidSect="005F0F15">
      <w:footerReference w:type="default" r:id="rId11"/>
      <w:pgSz w:w="11906" w:h="16838" w:code="9"/>
      <w:pgMar w:top="737" w:right="1134" w:bottom="851" w:left="1134" w:header="709"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83161" w14:textId="77777777" w:rsidR="00E05772" w:rsidRDefault="00E05772" w:rsidP="00B928A5">
      <w:r>
        <w:separator/>
      </w:r>
    </w:p>
  </w:endnote>
  <w:endnote w:type="continuationSeparator" w:id="0">
    <w:p w14:paraId="1EF4D5FF" w14:textId="77777777" w:rsidR="00E05772" w:rsidRDefault="00E05772" w:rsidP="00B92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564C5" w14:textId="1F26B7E6" w:rsidR="00D54F56" w:rsidRDefault="00D54F56">
    <w:pPr>
      <w:pStyle w:val="Footer"/>
    </w:pPr>
    <w:r>
      <w:rPr>
        <w:noProof/>
        <w:color w:val="808080" w:themeColor="background1" w:themeShade="80"/>
        <w:lang w:eastAsia="en-GB"/>
      </w:rPr>
      <mc:AlternateContent>
        <mc:Choice Requires="wpg">
          <w:drawing>
            <wp:anchor distT="0" distB="0" distL="0" distR="0" simplePos="0" relativeHeight="251659264" behindDoc="0" locked="0" layoutInCell="1" allowOverlap="1" wp14:anchorId="2B69A3EF" wp14:editId="0EC2D634">
              <wp:simplePos x="0" y="0"/>
              <wp:positionH relativeFrom="margin">
                <wp:posOffset>0</wp:posOffset>
              </wp:positionH>
              <wp:positionV relativeFrom="bottomMargin">
                <wp:posOffset>171450</wp:posOffset>
              </wp:positionV>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3017A3B" w14:textId="4274E09B" w:rsidR="00D54F56" w:rsidRDefault="00D54F56" w:rsidP="00D54F56">
                            <w:pPr>
                              <w:jc w:val="right"/>
                              <w:rPr>
                                <w:color w:val="7F7F7F" w:themeColor="text1" w:themeTint="80"/>
                                <w:lang w:val="en-US"/>
                              </w:rPr>
                            </w:pPr>
                            <w:r>
                              <w:rPr>
                                <w:color w:val="7F7F7F" w:themeColor="text1" w:themeTint="80"/>
                                <w:lang w:val="en-US"/>
                              </w:rPr>
                              <w:t>June 1, 2018</w:t>
                            </w:r>
                          </w:p>
                          <w:p w14:paraId="6AC51667" w14:textId="77777777" w:rsidR="00D54F56" w:rsidRPr="00D54F56" w:rsidRDefault="00D54F56" w:rsidP="00D54F56">
                            <w:pPr>
                              <w:rPr>
                                <w:color w:val="808080" w:themeColor="background1" w:themeShade="80"/>
                                <w:lang w:val="en-US"/>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2B69A3EF" id="Group 37" o:spid="_x0000_s1026" style="position:absolute;margin-left:0;margin-top:13.5pt;width:468pt;height:25.2pt;z-index:251659264;mso-width-percent:1000;mso-wrap-distance-left:0;mso-wrap-distance-right:0;mso-position-horizontal-relative:margin;mso-position-vertical-relative:bottom-margin-area;mso-width-percent:10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" fillcolor="black [3213]" stroked="f" strokeweight="1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p w14:paraId="03017A3B" w14:textId="4274E09B" w:rsidR="00D54F56" w:rsidRDefault="00D54F56" w:rsidP="00D54F56">
                      <w:pPr>
                        <w:jc w:val="right"/>
                        <w:rPr>
                          <w:color w:val="7F7F7F" w:themeColor="text1" w:themeTint="80"/>
                          <w:lang w:val="en-US"/>
                        </w:rPr>
                      </w:pPr>
                      <w:r>
                        <w:rPr>
                          <w:color w:val="7F7F7F" w:themeColor="text1" w:themeTint="80"/>
                          <w:lang w:val="en-US"/>
                        </w:rPr>
                        <w:t>June 1, 2018</w:t>
                      </w:r>
                    </w:p>
                    <w:p w14:paraId="6AC51667" w14:textId="77777777" w:rsidR="00D54F56" w:rsidRPr="00D54F56" w:rsidRDefault="00D54F56" w:rsidP="00D54F56">
                      <w:pPr>
                        <w:rPr>
                          <w:color w:val="808080" w:themeColor="background1" w:themeShade="80"/>
                          <w:lang w:val="en-US"/>
                        </w:rPr>
                      </w:pPr>
                    </w:p>
                  </w:txbxContent>
                </v:textbox>
              </v:shape>
              <w10:wrap type="square" anchorx="margin"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CDC34A" w14:textId="77777777" w:rsidR="00E05772" w:rsidRDefault="00E05772" w:rsidP="00B928A5">
      <w:r>
        <w:separator/>
      </w:r>
    </w:p>
  </w:footnote>
  <w:footnote w:type="continuationSeparator" w:id="0">
    <w:p w14:paraId="0E2A1A78" w14:textId="77777777" w:rsidR="00E05772" w:rsidRDefault="00E05772" w:rsidP="00B928A5">
      <w:r>
        <w:continuationSeparator/>
      </w:r>
    </w:p>
  </w:footnote>
  <w:footnote w:id="1">
    <w:p w14:paraId="6C40B3A9" w14:textId="77777777" w:rsidR="00B928A5" w:rsidRDefault="00B928A5">
      <w:pPr>
        <w:pStyle w:val="FootnoteText"/>
      </w:pPr>
      <w:r>
        <w:rPr>
          <w:rStyle w:val="FootnoteReference"/>
        </w:rPr>
        <w:footnoteRef/>
      </w:r>
      <w:r>
        <w:t xml:space="preserve"> In this policy, this and other provisions are understood to include the situation where necessary approvals a</w:t>
      </w:r>
      <w:r w:rsidR="002D56F6">
        <w:t xml:space="preserve">re withdrawn, meaning that the programme </w:t>
      </w:r>
      <w:r>
        <w:t>is no longer recognised as a valid training route for a particular student’s form of ministry.</w:t>
      </w:r>
    </w:p>
  </w:footnote>
  <w:footnote w:id="2">
    <w:p w14:paraId="6C40B3AA" w14:textId="77777777" w:rsidR="00B928A5" w:rsidRDefault="00B928A5">
      <w:pPr>
        <w:pStyle w:val="FootnoteText"/>
      </w:pPr>
      <w:r>
        <w:rPr>
          <w:rStyle w:val="FootnoteReference"/>
        </w:rPr>
        <w:footnoteRef/>
      </w:r>
      <w:r>
        <w:t xml:space="preserve"> Such costs may be met by any sponsoring church, </w:t>
      </w:r>
      <w:proofErr w:type="gramStart"/>
      <w:r>
        <w:t>diocese</w:t>
      </w:r>
      <w:proofErr w:type="gramEnd"/>
      <w:r>
        <w:t xml:space="preserve"> or parish, but that is out</w:t>
      </w:r>
      <w:r w:rsidR="004B3A2F">
        <w:t>side</w:t>
      </w:r>
      <w:r>
        <w:t xml:space="preserve"> the scope of this policy.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A3585E"/>
    <w:multiLevelType w:val="hybridMultilevel"/>
    <w:tmpl w:val="0EA67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08027C7"/>
    <w:multiLevelType w:val="hybridMultilevel"/>
    <w:tmpl w:val="C1A69514"/>
    <w:lvl w:ilvl="0" w:tplc="D40451A6">
      <w:start w:val="125"/>
      <w:numFmt w:val="bullet"/>
      <w:lvlText w:val="-"/>
      <w:lvlJc w:val="left"/>
      <w:pPr>
        <w:ind w:left="720" w:hanging="360"/>
      </w:pPr>
      <w:rPr>
        <w:rFonts w:ascii="Calibri" w:eastAsia="Calibri" w:hAnsi="Calibr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6863617"/>
    <w:multiLevelType w:val="hybridMultilevel"/>
    <w:tmpl w:val="C05AAC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732269446">
    <w:abstractNumId w:val="1"/>
  </w:num>
  <w:num w:numId="2" w16cid:durableId="1585189015">
    <w:abstractNumId w:val="0"/>
  </w:num>
  <w:num w:numId="3" w16cid:durableId="1532572965">
    <w:abstractNumId w:val="1"/>
  </w:num>
  <w:num w:numId="4" w16cid:durableId="14280416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2C2"/>
    <w:rsid w:val="000102C2"/>
    <w:rsid w:val="002D56F6"/>
    <w:rsid w:val="004B3A2F"/>
    <w:rsid w:val="00567CC8"/>
    <w:rsid w:val="005F0F15"/>
    <w:rsid w:val="006C24B2"/>
    <w:rsid w:val="00A4602C"/>
    <w:rsid w:val="00B928A5"/>
    <w:rsid w:val="00CC1F3F"/>
    <w:rsid w:val="00D54F56"/>
    <w:rsid w:val="00D72D74"/>
    <w:rsid w:val="00D81056"/>
    <w:rsid w:val="00DF7089"/>
    <w:rsid w:val="00E057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40B384"/>
  <w15:chartTrackingRefBased/>
  <w15:docId w15:val="{D6B7EC87-62EB-4EE2-ADBA-83FD9787D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2C2"/>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102C2"/>
    <w:rPr>
      <w:color w:val="0563C1"/>
      <w:u w:val="single"/>
    </w:rPr>
  </w:style>
  <w:style w:type="paragraph" w:styleId="ListParagraph">
    <w:name w:val="List Paragraph"/>
    <w:basedOn w:val="Normal"/>
    <w:uiPriority w:val="34"/>
    <w:qFormat/>
    <w:rsid w:val="000102C2"/>
    <w:pPr>
      <w:ind w:left="720"/>
    </w:pPr>
  </w:style>
  <w:style w:type="paragraph" w:styleId="FootnoteText">
    <w:name w:val="footnote text"/>
    <w:basedOn w:val="Normal"/>
    <w:link w:val="FootnoteTextChar"/>
    <w:uiPriority w:val="99"/>
    <w:semiHidden/>
    <w:unhideWhenUsed/>
    <w:rsid w:val="00B928A5"/>
    <w:rPr>
      <w:sz w:val="20"/>
      <w:szCs w:val="20"/>
    </w:rPr>
  </w:style>
  <w:style w:type="character" w:customStyle="1" w:styleId="FootnoteTextChar">
    <w:name w:val="Footnote Text Char"/>
    <w:basedOn w:val="DefaultParagraphFont"/>
    <w:link w:val="FootnoteText"/>
    <w:uiPriority w:val="99"/>
    <w:semiHidden/>
    <w:rsid w:val="00B928A5"/>
    <w:rPr>
      <w:rFonts w:ascii="Calibri" w:hAnsi="Calibri" w:cs="Times New Roman"/>
      <w:sz w:val="20"/>
      <w:szCs w:val="20"/>
    </w:rPr>
  </w:style>
  <w:style w:type="character" w:styleId="FootnoteReference">
    <w:name w:val="footnote reference"/>
    <w:basedOn w:val="DefaultParagraphFont"/>
    <w:uiPriority w:val="99"/>
    <w:semiHidden/>
    <w:unhideWhenUsed/>
    <w:rsid w:val="00B928A5"/>
    <w:rPr>
      <w:vertAlign w:val="superscript"/>
    </w:rPr>
  </w:style>
  <w:style w:type="paragraph" w:styleId="Header">
    <w:name w:val="header"/>
    <w:basedOn w:val="Normal"/>
    <w:link w:val="HeaderChar"/>
    <w:uiPriority w:val="99"/>
    <w:unhideWhenUsed/>
    <w:rsid w:val="00D54F56"/>
    <w:pPr>
      <w:tabs>
        <w:tab w:val="center" w:pos="4513"/>
        <w:tab w:val="right" w:pos="9026"/>
      </w:tabs>
    </w:pPr>
  </w:style>
  <w:style w:type="character" w:customStyle="1" w:styleId="HeaderChar">
    <w:name w:val="Header Char"/>
    <w:basedOn w:val="DefaultParagraphFont"/>
    <w:link w:val="Header"/>
    <w:uiPriority w:val="99"/>
    <w:rsid w:val="00D54F56"/>
    <w:rPr>
      <w:rFonts w:ascii="Calibri" w:hAnsi="Calibri" w:cs="Times New Roman"/>
    </w:rPr>
  </w:style>
  <w:style w:type="paragraph" w:styleId="Footer">
    <w:name w:val="footer"/>
    <w:basedOn w:val="Normal"/>
    <w:link w:val="FooterChar"/>
    <w:uiPriority w:val="99"/>
    <w:unhideWhenUsed/>
    <w:rsid w:val="00D54F56"/>
    <w:pPr>
      <w:tabs>
        <w:tab w:val="center" w:pos="4513"/>
        <w:tab w:val="right" w:pos="9026"/>
      </w:tabs>
    </w:pPr>
  </w:style>
  <w:style w:type="character" w:customStyle="1" w:styleId="FooterChar">
    <w:name w:val="Footer Char"/>
    <w:basedOn w:val="DefaultParagraphFont"/>
    <w:link w:val="Footer"/>
    <w:uiPriority w:val="99"/>
    <w:rsid w:val="00D54F56"/>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1340661">
      <w:bodyDiv w:val="1"/>
      <w:marLeft w:val="0"/>
      <w:marRight w:val="0"/>
      <w:marTop w:val="0"/>
      <w:marBottom w:val="0"/>
      <w:divBdr>
        <w:top w:val="none" w:sz="0" w:space="0" w:color="auto"/>
        <w:left w:val="none" w:sz="0" w:space="0" w:color="auto"/>
        <w:bottom w:val="none" w:sz="0" w:space="0" w:color="auto"/>
        <w:right w:val="none" w:sz="0" w:space="0" w:color="auto"/>
      </w:divBdr>
    </w:div>
    <w:div w:id="2028364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Props1.xml><?xml version="1.0" encoding="utf-8"?>
<ds:datastoreItem xmlns:ds="http://schemas.openxmlformats.org/officeDocument/2006/customXml" ds:itemID="{1558BFD7-C245-4D7B-B851-F9D8F4AA18E2}">
  <ds:schemaRefs>
    <ds:schemaRef ds:uri="http://schemas.microsoft.com/sharepoint/v3/contenttype/forms"/>
  </ds:schemaRefs>
</ds:datastoreItem>
</file>

<file path=customXml/itemProps2.xml><?xml version="1.0" encoding="utf-8"?>
<ds:datastoreItem xmlns:ds="http://schemas.openxmlformats.org/officeDocument/2006/customXml" ds:itemID="{91CE714D-C31F-4199-B3BE-577D11B834EC}"/>
</file>

<file path=customXml/itemProps3.xml><?xml version="1.0" encoding="utf-8"?>
<ds:datastoreItem xmlns:ds="http://schemas.openxmlformats.org/officeDocument/2006/customXml" ds:itemID="{B25C2C04-D084-44DF-9C6E-E1C808BFE58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264</Words>
  <Characters>1508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The 4 Dioceses</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Dunthorne</dc:creator>
  <cp:keywords/>
  <dc:description/>
  <cp:lastModifiedBy>Academic Registrar</cp:lastModifiedBy>
  <cp:revision>7</cp:revision>
  <dcterms:created xsi:type="dcterms:W3CDTF">2018-08-28T13:38:00Z</dcterms:created>
  <dcterms:modified xsi:type="dcterms:W3CDTF">2022-07-14T09:13:00Z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0x010100A7420FA36BE96C4F9337BB55FC468C40</vt:lpwstr>
  </property>
</Properties>
</file>