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48EF09" w14:textId="77777777" w:rsidR="00D60ED2" w:rsidRPr="00E80E64" w:rsidRDefault="00D60ED2">
      <w:pPr>
        <w:rPr>
          <w:rFonts w:ascii="Arial" w:hAnsi="Arial" w:cs="Arial"/>
          <w:b/>
          <w:sz w:val="32"/>
          <w:szCs w:val="32"/>
        </w:rPr>
      </w:pPr>
      <w:r w:rsidRPr="00E80E64">
        <w:rPr>
          <w:rFonts w:ascii="Arial" w:hAnsi="Arial" w:cs="Arial"/>
          <w:noProof/>
          <w:sz w:val="32"/>
          <w:szCs w:val="32"/>
          <w:lang w:eastAsia="en-GB"/>
        </w:rPr>
        <w:drawing>
          <wp:anchor distT="0" distB="0" distL="114300" distR="114300" simplePos="0" relativeHeight="251658240" behindDoc="0" locked="0" layoutInCell="1" allowOverlap="1" wp14:anchorId="6D48EF18" wp14:editId="6D48EF19">
            <wp:simplePos x="0" y="0"/>
            <wp:positionH relativeFrom="column">
              <wp:posOffset>4782185</wp:posOffset>
            </wp:positionH>
            <wp:positionV relativeFrom="paragraph">
              <wp:posOffset>-487976</wp:posOffset>
            </wp:positionV>
            <wp:extent cx="1292400" cy="950400"/>
            <wp:effectExtent l="0" t="0" r="3175" b="2540"/>
            <wp:wrapNone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2400" cy="95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AF78CB" w14:textId="77777777" w:rsidR="006B49CE" w:rsidRDefault="006B49CE">
      <w:pPr>
        <w:rPr>
          <w:rFonts w:ascii="Arial" w:hAnsi="Arial" w:cs="Arial"/>
          <w:b/>
          <w:sz w:val="32"/>
          <w:szCs w:val="32"/>
        </w:rPr>
      </w:pPr>
    </w:p>
    <w:p w14:paraId="6D48EF0B" w14:textId="4466E016" w:rsidR="00D60ED2" w:rsidRPr="00787EE3" w:rsidRDefault="00534D56">
      <w:pPr>
        <w:rPr>
          <w:rFonts w:ascii="Arial" w:hAnsi="Arial" w:cs="Arial"/>
          <w:b/>
          <w:sz w:val="32"/>
          <w:szCs w:val="32"/>
        </w:rPr>
      </w:pPr>
      <w:r w:rsidRPr="00E80E64">
        <w:rPr>
          <w:rFonts w:ascii="Arial" w:hAnsi="Arial" w:cs="Arial"/>
          <w:b/>
          <w:sz w:val="32"/>
          <w:szCs w:val="32"/>
        </w:rPr>
        <w:t xml:space="preserve">South Central </w:t>
      </w:r>
      <w:r w:rsidR="00F545E6" w:rsidRPr="00E80E64">
        <w:rPr>
          <w:rFonts w:ascii="Arial" w:hAnsi="Arial" w:cs="Arial"/>
          <w:b/>
          <w:sz w:val="32"/>
          <w:szCs w:val="32"/>
        </w:rPr>
        <w:t>TEI</w:t>
      </w:r>
      <w:r w:rsidR="00020C79" w:rsidRPr="00E80E64">
        <w:rPr>
          <w:rFonts w:ascii="Arial" w:hAnsi="Arial" w:cs="Arial"/>
          <w:b/>
          <w:sz w:val="32"/>
          <w:szCs w:val="32"/>
        </w:rPr>
        <w:t xml:space="preserve"> </w:t>
      </w:r>
      <w:r w:rsidR="000B58CE" w:rsidRPr="00E80E64">
        <w:rPr>
          <w:rFonts w:ascii="Arial" w:hAnsi="Arial" w:cs="Arial"/>
          <w:b/>
          <w:sz w:val="32"/>
          <w:szCs w:val="32"/>
        </w:rPr>
        <w:t xml:space="preserve">agreed safeguarding </w:t>
      </w:r>
      <w:proofErr w:type="gramStart"/>
      <w:r w:rsidR="000B58CE" w:rsidRPr="00E80E64">
        <w:rPr>
          <w:rFonts w:ascii="Arial" w:hAnsi="Arial" w:cs="Arial"/>
          <w:b/>
          <w:sz w:val="32"/>
          <w:szCs w:val="32"/>
        </w:rPr>
        <w:t>policy</w:t>
      </w:r>
      <w:proofErr w:type="gramEnd"/>
    </w:p>
    <w:p w14:paraId="24CC8E9B" w14:textId="1EDFE793" w:rsidR="00F71FD7" w:rsidRPr="00787EE3" w:rsidRDefault="00221E37">
      <w:pPr>
        <w:rPr>
          <w:rFonts w:ascii="Arial" w:hAnsi="Arial" w:cs="Arial"/>
          <w:bCs/>
        </w:rPr>
      </w:pPr>
      <w:r w:rsidRPr="00787EE3">
        <w:rPr>
          <w:rFonts w:ascii="Arial" w:hAnsi="Arial" w:cs="Arial"/>
          <w:bCs/>
        </w:rPr>
        <w:t xml:space="preserve">Our policy </w:t>
      </w:r>
      <w:r w:rsidR="00787EE3" w:rsidRPr="00787EE3">
        <w:rPr>
          <w:rFonts w:ascii="Arial" w:hAnsi="Arial" w:cs="Arial"/>
          <w:bCs/>
        </w:rPr>
        <w:t>follows</w:t>
      </w:r>
      <w:r w:rsidRPr="00787EE3">
        <w:rPr>
          <w:rFonts w:ascii="Arial" w:hAnsi="Arial" w:cs="Arial"/>
          <w:bCs/>
        </w:rPr>
        <w:t xml:space="preserve"> </w:t>
      </w:r>
      <w:r w:rsidR="00E55FBC" w:rsidRPr="00787EE3">
        <w:rPr>
          <w:rFonts w:ascii="Arial" w:hAnsi="Arial" w:cs="Arial"/>
          <w:bCs/>
        </w:rPr>
        <w:t xml:space="preserve">the </w:t>
      </w:r>
      <w:r w:rsidR="00787EE3" w:rsidRPr="00787EE3">
        <w:rPr>
          <w:rFonts w:ascii="Arial" w:hAnsi="Arial" w:cs="Arial"/>
          <w:bCs/>
        </w:rPr>
        <w:t>draft consultation report v1.7 ‘</w:t>
      </w:r>
      <w:r w:rsidR="00E55FBC" w:rsidRPr="00787EE3">
        <w:rPr>
          <w:rFonts w:ascii="Arial" w:hAnsi="Arial" w:cs="Arial"/>
          <w:bCs/>
        </w:rPr>
        <w:t xml:space="preserve">Application of Safeguarding Guidance to Theological Education </w:t>
      </w:r>
      <w:r w:rsidR="00787EE3" w:rsidRPr="00787EE3">
        <w:rPr>
          <w:rFonts w:ascii="Arial" w:hAnsi="Arial" w:cs="Arial"/>
          <w:bCs/>
        </w:rPr>
        <w:t>Institutions’ (August 2022) as</w:t>
      </w:r>
      <w:r w:rsidRPr="00787EE3">
        <w:rPr>
          <w:rFonts w:ascii="Arial" w:hAnsi="Arial" w:cs="Arial"/>
          <w:bCs/>
        </w:rPr>
        <w:t xml:space="preserve"> </w:t>
      </w:r>
      <w:r w:rsidR="00E55FBC" w:rsidRPr="00787EE3">
        <w:rPr>
          <w:rFonts w:ascii="Arial" w:hAnsi="Arial" w:cs="Arial"/>
          <w:bCs/>
        </w:rPr>
        <w:t xml:space="preserve">set out by The Church of England. This </w:t>
      </w:r>
      <w:r w:rsidR="00787EE3" w:rsidRPr="00787EE3">
        <w:rPr>
          <w:rFonts w:ascii="Arial" w:hAnsi="Arial" w:cs="Arial"/>
          <w:bCs/>
        </w:rPr>
        <w:t xml:space="preserve">currently </w:t>
      </w:r>
      <w:r w:rsidR="00E55FBC" w:rsidRPr="00787EE3">
        <w:rPr>
          <w:rFonts w:ascii="Arial" w:hAnsi="Arial" w:cs="Arial"/>
          <w:bCs/>
        </w:rPr>
        <w:t xml:space="preserve">can </w:t>
      </w:r>
      <w:r w:rsidR="00787EE3" w:rsidRPr="00787EE3">
        <w:rPr>
          <w:rFonts w:ascii="Arial" w:hAnsi="Arial" w:cs="Arial"/>
          <w:bCs/>
        </w:rPr>
        <w:t xml:space="preserve">only </w:t>
      </w:r>
      <w:r w:rsidR="00E55FBC" w:rsidRPr="00787EE3">
        <w:rPr>
          <w:rFonts w:ascii="Arial" w:hAnsi="Arial" w:cs="Arial"/>
          <w:bCs/>
        </w:rPr>
        <w:t xml:space="preserve">be found </w:t>
      </w:r>
      <w:r w:rsidR="00787EE3" w:rsidRPr="00787EE3">
        <w:rPr>
          <w:rFonts w:ascii="Arial" w:hAnsi="Arial" w:cs="Arial"/>
          <w:bCs/>
        </w:rPr>
        <w:t>for safeguarding leads…</w:t>
      </w:r>
    </w:p>
    <w:p w14:paraId="5B9BB554" w14:textId="64DDEDA2" w:rsidR="00787EE3" w:rsidRPr="00787EE3" w:rsidRDefault="002B44AF">
      <w:pPr>
        <w:rPr>
          <w:rFonts w:ascii="Arial" w:hAnsi="Arial" w:cs="Arial"/>
          <w:bCs/>
        </w:rPr>
      </w:pPr>
      <w:hyperlink r:id="rId12" w:history="1">
        <w:r w:rsidR="00787EE3" w:rsidRPr="00787EE3">
          <w:rPr>
            <w:rStyle w:val="Hyperlink"/>
            <w:rFonts w:ascii="Arial" w:hAnsi="Arial" w:cs="Arial"/>
            <w:bCs/>
          </w:rPr>
          <w:t>https://hub.commonawards.org/pluginfile.php/27648/mod_resource/content/0/Application%20of%20Safeguarding%20Guidance%20to%20Theological%20Education%20Institutions%20v1.7.pdf</w:t>
        </w:r>
      </w:hyperlink>
      <w:r w:rsidR="00787EE3" w:rsidRPr="00787EE3">
        <w:rPr>
          <w:rFonts w:ascii="Arial" w:hAnsi="Arial" w:cs="Arial"/>
          <w:bCs/>
        </w:rPr>
        <w:t xml:space="preserve"> </w:t>
      </w:r>
    </w:p>
    <w:p w14:paraId="4581E923" w14:textId="04BCA0C6" w:rsidR="006B49CE" w:rsidRPr="00E30CC3" w:rsidRDefault="00F71FD7" w:rsidP="00F71FD7">
      <w:pPr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E80E64">
        <w:rPr>
          <w:rFonts w:ascii="Arial" w:hAnsi="Arial" w:cs="Arial"/>
        </w:rPr>
        <w:t>ach centre of study will maintain a safeguarding policy in line with House of Bishops Guidelines</w:t>
      </w:r>
      <w:r w:rsidR="005550BC">
        <w:rPr>
          <w:rFonts w:ascii="Arial" w:hAnsi="Arial" w:cs="Arial"/>
        </w:rPr>
        <w:t xml:space="preserve"> and </w:t>
      </w:r>
      <w:r w:rsidR="005550BC" w:rsidRPr="00787EE3">
        <w:rPr>
          <w:rFonts w:ascii="Arial" w:hAnsi="Arial" w:cs="Arial"/>
        </w:rPr>
        <w:t xml:space="preserve">relevant </w:t>
      </w:r>
      <w:r w:rsidR="006050EB" w:rsidRPr="00787EE3">
        <w:rPr>
          <w:rFonts w:ascii="Arial" w:hAnsi="Arial" w:cs="Arial"/>
        </w:rPr>
        <w:t>diocesan</w:t>
      </w:r>
      <w:r w:rsidR="005550BC" w:rsidRPr="00787EE3">
        <w:rPr>
          <w:rFonts w:ascii="Arial" w:hAnsi="Arial" w:cs="Arial"/>
        </w:rPr>
        <w:t xml:space="preserve"> </w:t>
      </w:r>
      <w:r w:rsidR="006050EB" w:rsidRPr="00787EE3">
        <w:rPr>
          <w:rFonts w:ascii="Arial" w:hAnsi="Arial" w:cs="Arial"/>
        </w:rPr>
        <w:t>and college policies.</w:t>
      </w:r>
    </w:p>
    <w:p w14:paraId="193D6AA8" w14:textId="1BB9E48E" w:rsidR="004E5255" w:rsidRPr="00787EE3" w:rsidRDefault="004E5255" w:rsidP="00F71FD7">
      <w:pPr>
        <w:rPr>
          <w:rFonts w:ascii="Arial" w:hAnsi="Arial" w:cs="Arial"/>
          <w:b/>
          <w:bCs/>
          <w:u w:val="single"/>
        </w:rPr>
      </w:pPr>
      <w:r w:rsidRPr="00787EE3">
        <w:rPr>
          <w:rFonts w:ascii="Arial" w:hAnsi="Arial" w:cs="Arial"/>
          <w:b/>
          <w:bCs/>
          <w:u w:val="single"/>
        </w:rPr>
        <w:t>STUDENTS</w:t>
      </w:r>
    </w:p>
    <w:p w14:paraId="70E366CF" w14:textId="504197D6" w:rsidR="00AA538B" w:rsidRPr="00787EE3" w:rsidRDefault="00AA538B" w:rsidP="00F71FD7">
      <w:pPr>
        <w:rPr>
          <w:rFonts w:ascii="Arial" w:hAnsi="Arial" w:cs="Arial"/>
          <w:b/>
          <w:bCs/>
        </w:rPr>
      </w:pPr>
      <w:r w:rsidRPr="00787EE3">
        <w:rPr>
          <w:rFonts w:ascii="Arial" w:hAnsi="Arial" w:cs="Arial"/>
          <w:b/>
          <w:bCs/>
        </w:rPr>
        <w:t>PLACEMENT</w:t>
      </w:r>
      <w:r w:rsidR="00787EE3">
        <w:rPr>
          <w:rStyle w:val="FootnoteReference"/>
          <w:rFonts w:ascii="Arial" w:hAnsi="Arial" w:cs="Arial"/>
        </w:rPr>
        <w:footnoteReference w:id="2"/>
      </w:r>
    </w:p>
    <w:p w14:paraId="5787EAF5" w14:textId="77777777" w:rsidR="00463702" w:rsidRDefault="00FF5224" w:rsidP="00787EE3">
      <w:pPr>
        <w:spacing w:after="0"/>
        <w:rPr>
          <w:rFonts w:ascii="Arial" w:hAnsi="Arial" w:cs="Arial"/>
        </w:rPr>
      </w:pPr>
      <w:r w:rsidRPr="00FF5224">
        <w:rPr>
          <w:rFonts w:ascii="Arial" w:hAnsi="Arial" w:cs="Arial"/>
        </w:rPr>
        <w:t>A placement includes anything which is part of the training the person does at the TEI</w:t>
      </w:r>
      <w:r w:rsidR="00463702">
        <w:rPr>
          <w:rFonts w:ascii="Arial" w:hAnsi="Arial" w:cs="Arial"/>
        </w:rPr>
        <w:t>.</w:t>
      </w:r>
    </w:p>
    <w:p w14:paraId="422FA463" w14:textId="77777777" w:rsidR="00463702" w:rsidRPr="00787EE3" w:rsidRDefault="00463702" w:rsidP="00787EE3">
      <w:pPr>
        <w:spacing w:after="0"/>
        <w:rPr>
          <w:rFonts w:ascii="Arial" w:hAnsi="Arial" w:cs="Arial"/>
        </w:rPr>
      </w:pPr>
      <w:r w:rsidRPr="00787EE3">
        <w:rPr>
          <w:rFonts w:ascii="Arial" w:hAnsi="Arial" w:cs="Arial"/>
        </w:rPr>
        <w:t xml:space="preserve">It </w:t>
      </w:r>
      <w:r w:rsidR="00FF5224" w:rsidRPr="00787EE3">
        <w:rPr>
          <w:rFonts w:ascii="Arial" w:hAnsi="Arial" w:cs="Arial"/>
        </w:rPr>
        <w:t>include</w:t>
      </w:r>
      <w:r w:rsidRPr="00787EE3">
        <w:rPr>
          <w:rFonts w:ascii="Arial" w:hAnsi="Arial" w:cs="Arial"/>
        </w:rPr>
        <w:t>s:</w:t>
      </w:r>
    </w:p>
    <w:p w14:paraId="1C63C835" w14:textId="16748C65" w:rsidR="00545384" w:rsidRDefault="00FF5224" w:rsidP="00545384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787EE3">
        <w:rPr>
          <w:rFonts w:ascii="Arial" w:hAnsi="Arial" w:cs="Arial"/>
        </w:rPr>
        <w:t xml:space="preserve">part of a module, but also if </w:t>
      </w:r>
      <w:r w:rsidR="00D1626C" w:rsidRPr="00787EE3">
        <w:rPr>
          <w:rFonts w:ascii="Arial" w:hAnsi="Arial" w:cs="Arial"/>
        </w:rPr>
        <w:t>e.g.,</w:t>
      </w:r>
      <w:r w:rsidRPr="00787EE3">
        <w:rPr>
          <w:rFonts w:ascii="Arial" w:hAnsi="Arial" w:cs="Arial"/>
        </w:rPr>
        <w:t xml:space="preserve"> it is required as part of ordinand or LLM formation even if not connected to a module.  </w:t>
      </w:r>
    </w:p>
    <w:p w14:paraId="524B734E" w14:textId="77777777" w:rsidR="00787EE3" w:rsidRPr="00787EE3" w:rsidRDefault="00FF5224" w:rsidP="00787EE3">
      <w:pPr>
        <w:pStyle w:val="ListParagraph"/>
        <w:numPr>
          <w:ilvl w:val="0"/>
          <w:numId w:val="7"/>
        </w:numPr>
        <w:rPr>
          <w:rFonts w:ascii="Arial" w:hAnsi="Arial" w:cs="Arial"/>
          <w:i/>
          <w:iCs/>
        </w:rPr>
      </w:pPr>
      <w:r w:rsidRPr="00787EE3">
        <w:rPr>
          <w:rFonts w:ascii="Arial" w:hAnsi="Arial" w:cs="Arial"/>
        </w:rPr>
        <w:t>home church context, if that is formally part of their training, as well as what they might do in any other context.</w:t>
      </w:r>
    </w:p>
    <w:p w14:paraId="28FCBA80" w14:textId="20929A01" w:rsidR="00F71FD7" w:rsidRPr="00787EE3" w:rsidRDefault="0054238F">
      <w:pPr>
        <w:rPr>
          <w:rFonts w:ascii="Arial" w:hAnsi="Arial" w:cs="Arial"/>
          <w:b/>
        </w:rPr>
      </w:pPr>
      <w:r w:rsidRPr="00787EE3">
        <w:rPr>
          <w:rFonts w:ascii="Arial" w:hAnsi="Arial" w:cs="Arial"/>
          <w:b/>
        </w:rPr>
        <w:t>DBS</w:t>
      </w:r>
    </w:p>
    <w:p w14:paraId="06C5EA40" w14:textId="1F25DD69" w:rsidR="000F7233" w:rsidRDefault="00534D56">
      <w:pPr>
        <w:rPr>
          <w:rFonts w:ascii="Arial" w:hAnsi="Arial" w:cs="Arial"/>
        </w:rPr>
      </w:pPr>
      <w:r w:rsidRPr="00E80E64">
        <w:rPr>
          <w:rFonts w:ascii="Arial" w:hAnsi="Arial" w:cs="Arial"/>
        </w:rPr>
        <w:t xml:space="preserve">All students undertaking </w:t>
      </w:r>
      <w:r w:rsidR="006868A6">
        <w:rPr>
          <w:rFonts w:ascii="Arial" w:hAnsi="Arial" w:cs="Arial"/>
        </w:rPr>
        <w:t xml:space="preserve">a course of study </w:t>
      </w:r>
      <w:r w:rsidR="006616B2">
        <w:rPr>
          <w:rFonts w:ascii="Arial" w:hAnsi="Arial" w:cs="Arial"/>
        </w:rPr>
        <w:t xml:space="preserve">which requires a placement as part of their </w:t>
      </w:r>
      <w:r w:rsidR="00942E93">
        <w:rPr>
          <w:rFonts w:ascii="Arial" w:hAnsi="Arial" w:cs="Arial"/>
        </w:rPr>
        <w:t>training</w:t>
      </w:r>
      <w:r w:rsidR="006616B2" w:rsidRPr="00E80E64">
        <w:rPr>
          <w:rFonts w:ascii="Arial" w:hAnsi="Arial" w:cs="Arial"/>
        </w:rPr>
        <w:t xml:space="preserve"> will</w:t>
      </w:r>
      <w:r w:rsidR="00AD5B9D" w:rsidRPr="00E80E64">
        <w:rPr>
          <w:rFonts w:ascii="Arial" w:hAnsi="Arial" w:cs="Arial"/>
        </w:rPr>
        <w:t xml:space="preserve"> be subject to an enhanced</w:t>
      </w:r>
      <w:r w:rsidRPr="00E80E64">
        <w:rPr>
          <w:rFonts w:ascii="Arial" w:hAnsi="Arial" w:cs="Arial"/>
        </w:rPr>
        <w:t xml:space="preserve"> DBS c</w:t>
      </w:r>
      <w:r w:rsidR="00AD5B9D" w:rsidRPr="00E80E64">
        <w:rPr>
          <w:rFonts w:ascii="Arial" w:hAnsi="Arial" w:cs="Arial"/>
        </w:rPr>
        <w:t>heck</w:t>
      </w:r>
      <w:r w:rsidR="00942E93">
        <w:rPr>
          <w:rFonts w:ascii="Arial" w:hAnsi="Arial" w:cs="Arial"/>
        </w:rPr>
        <w:t>, with barring,</w:t>
      </w:r>
      <w:r w:rsidRPr="00E80E64">
        <w:rPr>
          <w:rFonts w:ascii="Arial" w:hAnsi="Arial" w:cs="Arial"/>
        </w:rPr>
        <w:t xml:space="preserve"> before</w:t>
      </w:r>
      <w:r w:rsidR="00942E93">
        <w:rPr>
          <w:rFonts w:ascii="Arial" w:hAnsi="Arial" w:cs="Arial"/>
        </w:rPr>
        <w:t xml:space="preserve"> selection or </w:t>
      </w:r>
      <w:r w:rsidR="00942E93" w:rsidRPr="00B30B65">
        <w:rPr>
          <w:rFonts w:ascii="Arial" w:hAnsi="Arial" w:cs="Arial"/>
        </w:rPr>
        <w:t>admission</w:t>
      </w:r>
      <w:r w:rsidR="00787EE3">
        <w:rPr>
          <w:rFonts w:ascii="Arial" w:hAnsi="Arial" w:cs="Arial"/>
        </w:rPr>
        <w:t>.</w:t>
      </w:r>
      <w:r w:rsidR="00942D71">
        <w:rPr>
          <w:rFonts w:ascii="Arial" w:hAnsi="Arial" w:cs="Arial"/>
        </w:rPr>
        <w:t xml:space="preserve"> </w:t>
      </w:r>
      <w:r w:rsidR="00D74338">
        <w:rPr>
          <w:rFonts w:ascii="Arial" w:hAnsi="Arial" w:cs="Arial"/>
        </w:rPr>
        <w:t xml:space="preserve"> </w:t>
      </w:r>
      <w:r w:rsidR="00E46228">
        <w:rPr>
          <w:rFonts w:ascii="Arial" w:hAnsi="Arial" w:cs="Arial"/>
        </w:rPr>
        <w:t xml:space="preserve">A basic check should be completed for an independent student who is not undertaking a placement </w:t>
      </w:r>
      <w:r w:rsidR="00AD5B9D" w:rsidRPr="00E80E64">
        <w:rPr>
          <w:rFonts w:ascii="Arial" w:hAnsi="Arial" w:cs="Arial"/>
        </w:rPr>
        <w:t>Th</w:t>
      </w:r>
      <w:r w:rsidR="00B30B65">
        <w:rPr>
          <w:rFonts w:ascii="Arial" w:hAnsi="Arial" w:cs="Arial"/>
        </w:rPr>
        <w:t>ese</w:t>
      </w:r>
      <w:r w:rsidR="00AD5B9D" w:rsidRPr="00E80E64">
        <w:rPr>
          <w:rFonts w:ascii="Arial" w:hAnsi="Arial" w:cs="Arial"/>
        </w:rPr>
        <w:t xml:space="preserve"> </w:t>
      </w:r>
      <w:r w:rsidR="00770135" w:rsidRPr="00E80E64">
        <w:rPr>
          <w:rFonts w:ascii="Arial" w:hAnsi="Arial" w:cs="Arial"/>
        </w:rPr>
        <w:t xml:space="preserve">will </w:t>
      </w:r>
      <w:r w:rsidR="00AD5B9D" w:rsidRPr="00E80E64">
        <w:rPr>
          <w:rFonts w:ascii="Arial" w:hAnsi="Arial" w:cs="Arial"/>
        </w:rPr>
        <w:t>be carried out by</w:t>
      </w:r>
      <w:r w:rsidR="00787EE3">
        <w:rPr>
          <w:rFonts w:ascii="Arial" w:hAnsi="Arial" w:cs="Arial"/>
        </w:rPr>
        <w:t xml:space="preserve"> </w:t>
      </w:r>
      <w:r w:rsidR="00AD5B9D" w:rsidRPr="00E80E64">
        <w:rPr>
          <w:rFonts w:ascii="Arial" w:hAnsi="Arial" w:cs="Arial"/>
        </w:rPr>
        <w:t>a sponsoring diocese or a parish</w:t>
      </w:r>
      <w:r w:rsidR="004A25E2">
        <w:rPr>
          <w:rFonts w:ascii="Arial" w:hAnsi="Arial" w:cs="Arial"/>
        </w:rPr>
        <w:t xml:space="preserve"> or college </w:t>
      </w:r>
      <w:r w:rsidR="00AD5B9D" w:rsidRPr="00E80E64">
        <w:rPr>
          <w:rFonts w:ascii="Arial" w:hAnsi="Arial" w:cs="Arial"/>
        </w:rPr>
        <w:t xml:space="preserve">rather than specifically by </w:t>
      </w:r>
      <w:r w:rsidR="00770135" w:rsidRPr="00E80E64">
        <w:rPr>
          <w:rFonts w:ascii="Arial" w:hAnsi="Arial" w:cs="Arial"/>
        </w:rPr>
        <w:t>SC</w:t>
      </w:r>
      <w:r w:rsidR="00F545E6" w:rsidRPr="00E80E64">
        <w:rPr>
          <w:rFonts w:ascii="Arial" w:hAnsi="Arial" w:cs="Arial"/>
        </w:rPr>
        <w:t>TEI</w:t>
      </w:r>
      <w:r w:rsidR="008E2655">
        <w:rPr>
          <w:rFonts w:ascii="Arial" w:hAnsi="Arial" w:cs="Arial"/>
        </w:rPr>
        <w:t>.</w:t>
      </w:r>
      <w:r w:rsidR="003118B3">
        <w:rPr>
          <w:rFonts w:ascii="Arial" w:hAnsi="Arial" w:cs="Arial"/>
        </w:rPr>
        <w:t xml:space="preserve"> </w:t>
      </w:r>
    </w:p>
    <w:p w14:paraId="7D793DD3" w14:textId="6A1CE88D" w:rsidR="00D873BC" w:rsidRDefault="005A0637">
      <w:pPr>
        <w:rPr>
          <w:rFonts w:ascii="Arial" w:hAnsi="Arial" w:cs="Arial"/>
        </w:rPr>
      </w:pPr>
      <w:r>
        <w:rPr>
          <w:rFonts w:ascii="Arial" w:hAnsi="Arial" w:cs="Arial"/>
        </w:rPr>
        <w:t xml:space="preserve">Responsibility for DBS checks </w:t>
      </w:r>
      <w:r w:rsidR="00C17DF2">
        <w:rPr>
          <w:rFonts w:ascii="Arial" w:hAnsi="Arial" w:cs="Arial"/>
        </w:rPr>
        <w:t>stays with the centre and</w:t>
      </w:r>
      <w:r w:rsidR="00DF4D34">
        <w:rPr>
          <w:rFonts w:ascii="Arial" w:hAnsi="Arial" w:cs="Arial"/>
        </w:rPr>
        <w:t>/or</w:t>
      </w:r>
      <w:r w:rsidR="00C17DF2">
        <w:rPr>
          <w:rFonts w:ascii="Arial" w:hAnsi="Arial" w:cs="Arial"/>
        </w:rPr>
        <w:t xml:space="preserve"> college but checks </w:t>
      </w:r>
      <w:r w:rsidR="00787CBF">
        <w:rPr>
          <w:rFonts w:ascii="Arial" w:hAnsi="Arial" w:cs="Arial"/>
        </w:rPr>
        <w:t xml:space="preserve">will </w:t>
      </w:r>
      <w:r w:rsidR="00C17DF2">
        <w:rPr>
          <w:rFonts w:ascii="Arial" w:hAnsi="Arial" w:cs="Arial"/>
        </w:rPr>
        <w:t>be carried out by dioce</w:t>
      </w:r>
      <w:r w:rsidR="00787CBF">
        <w:rPr>
          <w:rFonts w:ascii="Arial" w:hAnsi="Arial" w:cs="Arial"/>
        </w:rPr>
        <w:t xml:space="preserve">se, </w:t>
      </w:r>
      <w:r w:rsidR="00D1626C">
        <w:rPr>
          <w:rFonts w:ascii="Arial" w:hAnsi="Arial" w:cs="Arial"/>
        </w:rPr>
        <w:t>parish,</w:t>
      </w:r>
      <w:r w:rsidR="00787CBF">
        <w:rPr>
          <w:rFonts w:ascii="Arial" w:hAnsi="Arial" w:cs="Arial"/>
        </w:rPr>
        <w:t xml:space="preserve"> or college dependent on each students individual training situation</w:t>
      </w:r>
      <w:r w:rsidR="00D1626C">
        <w:rPr>
          <w:rFonts w:ascii="Arial" w:hAnsi="Arial" w:cs="Arial"/>
        </w:rPr>
        <w:t xml:space="preserve">.  </w:t>
      </w:r>
      <w:r w:rsidR="00787CBF">
        <w:rPr>
          <w:rFonts w:ascii="Arial" w:hAnsi="Arial" w:cs="Arial"/>
        </w:rPr>
        <w:t xml:space="preserve">Each </w:t>
      </w:r>
      <w:r w:rsidR="00D637B2">
        <w:rPr>
          <w:rFonts w:ascii="Arial" w:hAnsi="Arial" w:cs="Arial"/>
        </w:rPr>
        <w:t>centre or college</w:t>
      </w:r>
      <w:r w:rsidR="00787CBF">
        <w:rPr>
          <w:rFonts w:ascii="Arial" w:hAnsi="Arial" w:cs="Arial"/>
        </w:rPr>
        <w:t xml:space="preserve"> will hold a record of </w:t>
      </w:r>
      <w:r w:rsidR="00D637B2">
        <w:rPr>
          <w:rFonts w:ascii="Arial" w:hAnsi="Arial" w:cs="Arial"/>
        </w:rPr>
        <w:t>DBS checks.</w:t>
      </w:r>
    </w:p>
    <w:p w14:paraId="58C97D17" w14:textId="0003CA82" w:rsidR="00D873BC" w:rsidRPr="00787EE3" w:rsidRDefault="00D873BC">
      <w:pPr>
        <w:rPr>
          <w:rFonts w:ascii="Arial" w:hAnsi="Arial" w:cs="Arial"/>
          <w:b/>
          <w:bCs/>
        </w:rPr>
      </w:pPr>
      <w:r w:rsidRPr="00787EE3">
        <w:rPr>
          <w:rFonts w:ascii="Arial" w:hAnsi="Arial" w:cs="Arial"/>
          <w:b/>
          <w:bCs/>
        </w:rPr>
        <w:t>SAFEGUARDING</w:t>
      </w:r>
    </w:p>
    <w:p w14:paraId="1F9BB98D" w14:textId="2D818932" w:rsidR="00D5098E" w:rsidRPr="00D1626C" w:rsidRDefault="00D5098E" w:rsidP="00D5098E">
      <w:pPr>
        <w:pStyle w:val="Default"/>
        <w:rPr>
          <w:rFonts w:ascii="Arial" w:hAnsi="Arial" w:cs="Arial"/>
          <w:sz w:val="22"/>
          <w:szCs w:val="22"/>
        </w:rPr>
      </w:pPr>
      <w:r w:rsidRPr="00D1626C">
        <w:rPr>
          <w:rFonts w:ascii="Arial" w:hAnsi="Arial" w:cs="Arial"/>
          <w:sz w:val="22"/>
          <w:szCs w:val="22"/>
        </w:rPr>
        <w:t xml:space="preserve">Ordinands and other licensed Ministers are expected to have successfully completed the following courses before selection for training: </w:t>
      </w:r>
    </w:p>
    <w:p w14:paraId="342A1371" w14:textId="123E227E" w:rsidR="00D5098E" w:rsidRPr="00D1626C" w:rsidRDefault="00D5098E" w:rsidP="00D1626C">
      <w:pPr>
        <w:pStyle w:val="Default"/>
        <w:spacing w:after="51"/>
        <w:rPr>
          <w:rFonts w:ascii="Arial" w:hAnsi="Arial" w:cs="Arial"/>
          <w:sz w:val="22"/>
          <w:szCs w:val="22"/>
        </w:rPr>
      </w:pPr>
      <w:r w:rsidRPr="00D1626C">
        <w:rPr>
          <w:rFonts w:ascii="Arial" w:hAnsi="Arial" w:cs="Arial"/>
          <w:sz w:val="22"/>
          <w:szCs w:val="22"/>
        </w:rPr>
        <w:t xml:space="preserve">• </w:t>
      </w:r>
      <w:r w:rsidRPr="00D1626C">
        <w:rPr>
          <w:rFonts w:ascii="Arial" w:hAnsi="Arial" w:cs="Arial"/>
          <w:i/>
          <w:iCs/>
          <w:sz w:val="22"/>
          <w:szCs w:val="22"/>
        </w:rPr>
        <w:t xml:space="preserve">Basic Awareness </w:t>
      </w:r>
      <w:r w:rsidRPr="00D1626C">
        <w:rPr>
          <w:rFonts w:ascii="Arial" w:hAnsi="Arial" w:cs="Arial"/>
          <w:sz w:val="22"/>
          <w:szCs w:val="22"/>
        </w:rPr>
        <w:t xml:space="preserve">(C0) </w:t>
      </w:r>
    </w:p>
    <w:p w14:paraId="4D3898E3" w14:textId="5D7CA7CC" w:rsidR="00D5098E" w:rsidRPr="00D1626C" w:rsidRDefault="00D5098E" w:rsidP="00D1626C">
      <w:pPr>
        <w:pStyle w:val="Default"/>
        <w:rPr>
          <w:rFonts w:ascii="Arial" w:hAnsi="Arial" w:cs="Arial"/>
          <w:sz w:val="22"/>
          <w:szCs w:val="22"/>
        </w:rPr>
      </w:pPr>
      <w:r w:rsidRPr="00D1626C">
        <w:rPr>
          <w:rFonts w:ascii="Arial" w:hAnsi="Arial" w:cs="Arial"/>
          <w:sz w:val="22"/>
          <w:szCs w:val="22"/>
        </w:rPr>
        <w:t xml:space="preserve">• </w:t>
      </w:r>
      <w:r w:rsidRPr="00D1626C">
        <w:rPr>
          <w:rFonts w:ascii="Arial" w:hAnsi="Arial" w:cs="Arial"/>
          <w:i/>
          <w:iCs/>
          <w:sz w:val="22"/>
          <w:szCs w:val="22"/>
        </w:rPr>
        <w:t xml:space="preserve">Foundations </w:t>
      </w:r>
      <w:r w:rsidRPr="00D1626C">
        <w:rPr>
          <w:rFonts w:ascii="Arial" w:hAnsi="Arial" w:cs="Arial"/>
          <w:sz w:val="22"/>
          <w:szCs w:val="22"/>
        </w:rPr>
        <w:t>(C1)</w:t>
      </w:r>
    </w:p>
    <w:p w14:paraId="0F4E1735" w14:textId="77777777" w:rsidR="00D5098E" w:rsidRPr="00D1626C" w:rsidRDefault="00D5098E" w:rsidP="00D5098E">
      <w:pPr>
        <w:pStyle w:val="Default"/>
        <w:rPr>
          <w:rFonts w:ascii="Arial" w:hAnsi="Arial" w:cs="Arial"/>
          <w:sz w:val="22"/>
          <w:szCs w:val="22"/>
        </w:rPr>
      </w:pPr>
    </w:p>
    <w:p w14:paraId="41DCFE75" w14:textId="77777777" w:rsidR="00D5098E" w:rsidRPr="00D1626C" w:rsidRDefault="00D5098E" w:rsidP="00D5098E">
      <w:pPr>
        <w:pStyle w:val="Default"/>
        <w:rPr>
          <w:rFonts w:ascii="Arial" w:hAnsi="Arial" w:cs="Arial"/>
          <w:sz w:val="22"/>
          <w:szCs w:val="22"/>
        </w:rPr>
      </w:pPr>
      <w:r w:rsidRPr="00D1626C">
        <w:rPr>
          <w:rFonts w:ascii="Arial" w:hAnsi="Arial" w:cs="Arial"/>
          <w:sz w:val="22"/>
          <w:szCs w:val="22"/>
        </w:rPr>
        <w:lastRenderedPageBreak/>
        <w:t xml:space="preserve">During training, prior to ordination or licensing, all Ordinands and other licensed Ministers must successfully complete </w:t>
      </w:r>
    </w:p>
    <w:p w14:paraId="561A9CCE" w14:textId="77777777" w:rsidR="00D5098E" w:rsidRPr="00D1626C" w:rsidRDefault="00D5098E" w:rsidP="00D1626C">
      <w:pPr>
        <w:pStyle w:val="Default"/>
        <w:spacing w:after="51"/>
        <w:rPr>
          <w:rFonts w:ascii="Arial" w:hAnsi="Arial" w:cs="Arial"/>
          <w:sz w:val="22"/>
          <w:szCs w:val="22"/>
        </w:rPr>
      </w:pPr>
      <w:r w:rsidRPr="00D1626C">
        <w:rPr>
          <w:rFonts w:ascii="Arial" w:hAnsi="Arial" w:cs="Arial"/>
          <w:sz w:val="22"/>
          <w:szCs w:val="22"/>
        </w:rPr>
        <w:t xml:space="preserve">• </w:t>
      </w:r>
      <w:r w:rsidRPr="00D1626C">
        <w:rPr>
          <w:rFonts w:ascii="Arial" w:hAnsi="Arial" w:cs="Arial"/>
          <w:i/>
          <w:iCs/>
          <w:sz w:val="22"/>
          <w:szCs w:val="22"/>
        </w:rPr>
        <w:t>Safeguarding Leadership</w:t>
      </w:r>
      <w:r w:rsidRPr="00D1626C">
        <w:rPr>
          <w:rFonts w:ascii="Arial" w:hAnsi="Arial" w:cs="Arial"/>
          <w:sz w:val="22"/>
          <w:szCs w:val="22"/>
        </w:rPr>
        <w:t xml:space="preserve"> </w:t>
      </w:r>
    </w:p>
    <w:p w14:paraId="55FE5D8E" w14:textId="77777777" w:rsidR="00D5098E" w:rsidRPr="00D1626C" w:rsidRDefault="00D5098E" w:rsidP="00D1626C">
      <w:pPr>
        <w:pStyle w:val="Default"/>
        <w:rPr>
          <w:rFonts w:ascii="Arial" w:hAnsi="Arial" w:cs="Arial"/>
          <w:sz w:val="22"/>
          <w:szCs w:val="22"/>
        </w:rPr>
      </w:pPr>
      <w:r w:rsidRPr="00D1626C">
        <w:rPr>
          <w:rFonts w:ascii="Arial" w:hAnsi="Arial" w:cs="Arial"/>
          <w:sz w:val="22"/>
          <w:szCs w:val="22"/>
        </w:rPr>
        <w:t xml:space="preserve">• </w:t>
      </w:r>
      <w:r w:rsidRPr="00D1626C">
        <w:rPr>
          <w:rFonts w:ascii="Arial" w:hAnsi="Arial" w:cs="Arial"/>
          <w:i/>
          <w:iCs/>
          <w:sz w:val="22"/>
          <w:szCs w:val="22"/>
        </w:rPr>
        <w:t xml:space="preserve">Raising Awareness of Domestic Abuse </w:t>
      </w:r>
    </w:p>
    <w:p w14:paraId="1A57FECF" w14:textId="77777777" w:rsidR="00D5098E" w:rsidRPr="00D1626C" w:rsidRDefault="00D5098E" w:rsidP="00D5098E">
      <w:pPr>
        <w:pStyle w:val="Default"/>
        <w:rPr>
          <w:rFonts w:ascii="Arial" w:hAnsi="Arial" w:cs="Arial"/>
          <w:sz w:val="22"/>
          <w:szCs w:val="22"/>
        </w:rPr>
      </w:pPr>
    </w:p>
    <w:p w14:paraId="3CD70618" w14:textId="77777777" w:rsidR="00D5098E" w:rsidRPr="00D1626C" w:rsidRDefault="00D5098E" w:rsidP="00D5098E">
      <w:pPr>
        <w:pStyle w:val="Default"/>
        <w:rPr>
          <w:rFonts w:ascii="Arial" w:hAnsi="Arial" w:cs="Arial"/>
          <w:sz w:val="22"/>
          <w:szCs w:val="22"/>
        </w:rPr>
      </w:pPr>
      <w:r w:rsidRPr="00D1626C">
        <w:rPr>
          <w:rFonts w:ascii="Arial" w:hAnsi="Arial" w:cs="Arial"/>
          <w:sz w:val="22"/>
          <w:szCs w:val="22"/>
        </w:rPr>
        <w:t xml:space="preserve">In addition, ordinands must successfully complete </w:t>
      </w:r>
    </w:p>
    <w:p w14:paraId="201197B8" w14:textId="77777777" w:rsidR="00D5098E" w:rsidRPr="00D1626C" w:rsidRDefault="00D5098E" w:rsidP="00D1626C">
      <w:pPr>
        <w:pStyle w:val="Default"/>
        <w:rPr>
          <w:rFonts w:ascii="Arial" w:hAnsi="Arial" w:cs="Arial"/>
          <w:i/>
          <w:iCs/>
          <w:sz w:val="22"/>
          <w:szCs w:val="22"/>
        </w:rPr>
      </w:pPr>
      <w:r w:rsidRPr="00D1626C">
        <w:rPr>
          <w:rFonts w:ascii="Arial" w:hAnsi="Arial" w:cs="Arial"/>
          <w:i/>
          <w:iCs/>
          <w:sz w:val="22"/>
          <w:szCs w:val="22"/>
        </w:rPr>
        <w:t xml:space="preserve">• Safer Recruitment and People Management </w:t>
      </w:r>
    </w:p>
    <w:p w14:paraId="5DF62EE1" w14:textId="77777777" w:rsidR="00D5098E" w:rsidRPr="00D1626C" w:rsidRDefault="00D5098E" w:rsidP="00D5098E">
      <w:pPr>
        <w:pStyle w:val="Default"/>
        <w:rPr>
          <w:rFonts w:ascii="Arial" w:hAnsi="Arial" w:cs="Arial"/>
          <w:sz w:val="22"/>
          <w:szCs w:val="22"/>
        </w:rPr>
      </w:pPr>
    </w:p>
    <w:p w14:paraId="4871610D" w14:textId="77777777" w:rsidR="00D5098E" w:rsidRDefault="00D5098E" w:rsidP="00D5098E">
      <w:pPr>
        <w:pStyle w:val="Default"/>
        <w:rPr>
          <w:rFonts w:ascii="Arial" w:hAnsi="Arial" w:cs="Arial"/>
          <w:color w:val="0462C1"/>
          <w:sz w:val="22"/>
          <w:szCs w:val="22"/>
        </w:rPr>
      </w:pPr>
      <w:r w:rsidRPr="00D1626C">
        <w:rPr>
          <w:rFonts w:ascii="Arial" w:hAnsi="Arial" w:cs="Arial"/>
          <w:sz w:val="22"/>
          <w:szCs w:val="22"/>
        </w:rPr>
        <w:t xml:space="preserve">All of these courses (except </w:t>
      </w:r>
      <w:r w:rsidRPr="00D1626C">
        <w:rPr>
          <w:rFonts w:ascii="Arial" w:hAnsi="Arial" w:cs="Arial"/>
          <w:i/>
          <w:iCs/>
          <w:sz w:val="22"/>
          <w:szCs w:val="22"/>
        </w:rPr>
        <w:t>Safeguarding Leadership</w:t>
      </w:r>
      <w:r w:rsidRPr="00D1626C">
        <w:rPr>
          <w:rFonts w:ascii="Arial" w:hAnsi="Arial" w:cs="Arial"/>
          <w:sz w:val="22"/>
          <w:szCs w:val="22"/>
        </w:rPr>
        <w:t xml:space="preserve">) are available online via the safeguarding portal </w:t>
      </w:r>
      <w:proofErr w:type="gramStart"/>
      <w:r w:rsidRPr="00D1626C">
        <w:rPr>
          <w:rFonts w:ascii="Arial" w:hAnsi="Arial" w:cs="Arial"/>
          <w:color w:val="0462C1"/>
          <w:sz w:val="22"/>
          <w:szCs w:val="22"/>
        </w:rPr>
        <w:t>https://safeguardingtraining.cofeportal.org/</w:t>
      </w:r>
      <w:proofErr w:type="gramEnd"/>
      <w:r w:rsidRPr="00D1626C">
        <w:rPr>
          <w:rFonts w:ascii="Arial" w:hAnsi="Arial" w:cs="Arial"/>
          <w:color w:val="0462C1"/>
          <w:sz w:val="22"/>
          <w:szCs w:val="22"/>
        </w:rPr>
        <w:t xml:space="preserve"> </w:t>
      </w:r>
    </w:p>
    <w:p w14:paraId="5F6B5FD2" w14:textId="77777777" w:rsidR="00D1626C" w:rsidRPr="00D1626C" w:rsidRDefault="00D1626C" w:rsidP="00D5098E">
      <w:pPr>
        <w:pStyle w:val="Default"/>
        <w:rPr>
          <w:rFonts w:ascii="Arial" w:hAnsi="Arial" w:cs="Arial"/>
          <w:color w:val="0462C1"/>
          <w:sz w:val="22"/>
          <w:szCs w:val="22"/>
        </w:rPr>
      </w:pPr>
    </w:p>
    <w:p w14:paraId="37664F15" w14:textId="77777777" w:rsidR="002D6EA4" w:rsidRDefault="00D5098E" w:rsidP="00D5098E">
      <w:pPr>
        <w:pStyle w:val="Default"/>
        <w:rPr>
          <w:rFonts w:ascii="Arial" w:hAnsi="Arial" w:cs="Arial"/>
          <w:sz w:val="22"/>
          <w:szCs w:val="22"/>
        </w:rPr>
      </w:pPr>
      <w:r w:rsidRPr="00D1626C">
        <w:rPr>
          <w:rFonts w:ascii="Arial" w:hAnsi="Arial" w:cs="Arial"/>
          <w:sz w:val="22"/>
          <w:szCs w:val="22"/>
        </w:rPr>
        <w:t>For ordinands, all these courses must be completed by 30</w:t>
      </w:r>
      <w:r w:rsidRPr="00D1626C">
        <w:rPr>
          <w:rFonts w:ascii="Arial" w:hAnsi="Arial" w:cs="Arial"/>
          <w:sz w:val="14"/>
          <w:szCs w:val="14"/>
        </w:rPr>
        <w:t xml:space="preserve">th </w:t>
      </w:r>
      <w:r w:rsidRPr="00D1626C">
        <w:rPr>
          <w:rFonts w:ascii="Arial" w:hAnsi="Arial" w:cs="Arial"/>
          <w:sz w:val="22"/>
          <w:szCs w:val="22"/>
        </w:rPr>
        <w:t xml:space="preserve">April in their final year to ensure the final reports to their Bishops include full records of successfully completing all required safeguarding courses. </w:t>
      </w:r>
    </w:p>
    <w:p w14:paraId="215D896E" w14:textId="77777777" w:rsidR="00D1626C" w:rsidRPr="00D1626C" w:rsidRDefault="00D1626C" w:rsidP="00D5098E">
      <w:pPr>
        <w:pStyle w:val="Default"/>
        <w:rPr>
          <w:rFonts w:ascii="Arial" w:hAnsi="Arial" w:cs="Arial"/>
          <w:sz w:val="22"/>
          <w:szCs w:val="22"/>
        </w:rPr>
      </w:pPr>
    </w:p>
    <w:p w14:paraId="198EA6E8" w14:textId="5E964EC5" w:rsidR="00D5098E" w:rsidRPr="00D1626C" w:rsidRDefault="009C545B" w:rsidP="00D5098E">
      <w:pPr>
        <w:pStyle w:val="Default"/>
        <w:rPr>
          <w:rFonts w:ascii="Arial" w:hAnsi="Arial" w:cs="Arial"/>
          <w:sz w:val="22"/>
          <w:szCs w:val="22"/>
        </w:rPr>
      </w:pPr>
      <w:r w:rsidRPr="00D1626C">
        <w:rPr>
          <w:rFonts w:ascii="Arial" w:hAnsi="Arial" w:cs="Arial"/>
          <w:sz w:val="22"/>
          <w:szCs w:val="22"/>
        </w:rPr>
        <w:t>Each centre and college</w:t>
      </w:r>
      <w:r w:rsidR="002D6EA4" w:rsidRPr="00D1626C">
        <w:rPr>
          <w:rFonts w:ascii="Arial" w:hAnsi="Arial" w:cs="Arial"/>
          <w:sz w:val="22"/>
          <w:szCs w:val="22"/>
        </w:rPr>
        <w:t xml:space="preserve"> will ensure</w:t>
      </w:r>
      <w:r w:rsidR="00D5098E" w:rsidRPr="00D1626C">
        <w:rPr>
          <w:rFonts w:ascii="Arial" w:hAnsi="Arial" w:cs="Arial"/>
          <w:sz w:val="22"/>
          <w:szCs w:val="22"/>
        </w:rPr>
        <w:t xml:space="preserve"> safeguarding training is integrated appropriately into the overall curriculum. </w:t>
      </w:r>
    </w:p>
    <w:p w14:paraId="14530F16" w14:textId="77777777" w:rsidR="009C545B" w:rsidRPr="00D1626C" w:rsidRDefault="009C545B" w:rsidP="00D5098E">
      <w:pPr>
        <w:pStyle w:val="Default"/>
        <w:rPr>
          <w:rFonts w:ascii="Arial" w:hAnsi="Arial" w:cs="Arial"/>
          <w:sz w:val="22"/>
          <w:szCs w:val="22"/>
        </w:rPr>
      </w:pPr>
    </w:p>
    <w:p w14:paraId="74587194" w14:textId="29C3CE62" w:rsidR="00D1626C" w:rsidRDefault="00AD229D" w:rsidP="00D1626C">
      <w:pPr>
        <w:pStyle w:val="Default"/>
        <w:rPr>
          <w:rFonts w:ascii="Arial" w:hAnsi="Arial" w:cs="Arial"/>
          <w:sz w:val="22"/>
          <w:szCs w:val="22"/>
        </w:rPr>
      </w:pPr>
      <w:r w:rsidRPr="00D1626C">
        <w:rPr>
          <w:rFonts w:ascii="Arial" w:hAnsi="Arial" w:cs="Arial"/>
          <w:sz w:val="22"/>
          <w:szCs w:val="22"/>
        </w:rPr>
        <w:t xml:space="preserve">We will ensure all students </w:t>
      </w:r>
      <w:r w:rsidR="00C2248C" w:rsidRPr="00D1626C">
        <w:rPr>
          <w:rFonts w:ascii="Arial" w:hAnsi="Arial" w:cs="Arial"/>
          <w:sz w:val="22"/>
          <w:szCs w:val="22"/>
        </w:rPr>
        <w:t xml:space="preserve">who are not </w:t>
      </w:r>
      <w:r w:rsidR="00667509" w:rsidRPr="00D1626C">
        <w:rPr>
          <w:rFonts w:ascii="Arial" w:hAnsi="Arial" w:cs="Arial"/>
          <w:sz w:val="22"/>
          <w:szCs w:val="22"/>
        </w:rPr>
        <w:t>ordinands</w:t>
      </w:r>
      <w:r w:rsidR="00C2248C" w:rsidRPr="00D1626C">
        <w:rPr>
          <w:rFonts w:ascii="Arial" w:hAnsi="Arial" w:cs="Arial"/>
          <w:sz w:val="22"/>
          <w:szCs w:val="22"/>
        </w:rPr>
        <w:t xml:space="preserve"> or </w:t>
      </w:r>
      <w:r w:rsidR="00D1626C" w:rsidRPr="00D1626C">
        <w:rPr>
          <w:rFonts w:ascii="Arial" w:hAnsi="Arial" w:cs="Arial"/>
          <w:sz w:val="22"/>
          <w:szCs w:val="22"/>
        </w:rPr>
        <w:t>LLMs, but</w:t>
      </w:r>
      <w:r w:rsidR="00C2248C" w:rsidRPr="00D1626C">
        <w:rPr>
          <w:rFonts w:ascii="Arial" w:hAnsi="Arial" w:cs="Arial"/>
          <w:sz w:val="22"/>
          <w:szCs w:val="22"/>
        </w:rPr>
        <w:t xml:space="preserve"> are engaged in placements</w:t>
      </w:r>
      <w:r w:rsidR="00673AB0" w:rsidRPr="00D1626C">
        <w:rPr>
          <w:rFonts w:ascii="Arial" w:hAnsi="Arial" w:cs="Arial"/>
          <w:sz w:val="22"/>
          <w:szCs w:val="22"/>
        </w:rPr>
        <w:t>,</w:t>
      </w:r>
      <w:r w:rsidR="00C2248C" w:rsidRPr="00D1626C">
        <w:rPr>
          <w:rFonts w:ascii="Arial" w:hAnsi="Arial" w:cs="Arial"/>
          <w:sz w:val="22"/>
          <w:szCs w:val="22"/>
        </w:rPr>
        <w:t xml:space="preserve"> </w:t>
      </w:r>
      <w:r w:rsidRPr="00D1626C">
        <w:rPr>
          <w:rFonts w:ascii="Arial" w:hAnsi="Arial" w:cs="Arial"/>
          <w:sz w:val="22"/>
          <w:szCs w:val="22"/>
        </w:rPr>
        <w:t>have received appropriate safeguarding training</w:t>
      </w:r>
      <w:r w:rsidR="00E76AB0" w:rsidRPr="00D1626C">
        <w:rPr>
          <w:rFonts w:ascii="Arial" w:hAnsi="Arial" w:cs="Arial"/>
          <w:sz w:val="22"/>
          <w:szCs w:val="22"/>
        </w:rPr>
        <w:t xml:space="preserve">. </w:t>
      </w:r>
    </w:p>
    <w:p w14:paraId="7C4D90E8" w14:textId="77777777" w:rsidR="00D1626C" w:rsidRPr="00D1626C" w:rsidRDefault="00D1626C" w:rsidP="00D1626C">
      <w:pPr>
        <w:pStyle w:val="Default"/>
        <w:rPr>
          <w:rFonts w:ascii="Arial" w:hAnsi="Arial" w:cs="Arial"/>
          <w:sz w:val="22"/>
          <w:szCs w:val="22"/>
        </w:rPr>
      </w:pPr>
    </w:p>
    <w:p w14:paraId="6D48EF15" w14:textId="1229A5D9" w:rsidR="00F95569" w:rsidRPr="00D1626C" w:rsidRDefault="00E76AB0">
      <w:pPr>
        <w:rPr>
          <w:rFonts w:ascii="Arial" w:hAnsi="Arial" w:cs="Arial"/>
          <w:color w:val="FF0000"/>
        </w:rPr>
      </w:pPr>
      <w:r w:rsidRPr="00D1626C">
        <w:rPr>
          <w:rFonts w:ascii="Arial" w:hAnsi="Arial" w:cs="Arial"/>
        </w:rPr>
        <w:t>Anyone overs</w:t>
      </w:r>
      <w:r w:rsidR="00D61386" w:rsidRPr="00D1626C">
        <w:rPr>
          <w:rFonts w:ascii="Arial" w:hAnsi="Arial" w:cs="Arial"/>
        </w:rPr>
        <w:t xml:space="preserve">eeing a student in a </w:t>
      </w:r>
      <w:r w:rsidR="00A52380" w:rsidRPr="00D1626C">
        <w:rPr>
          <w:rFonts w:ascii="Arial" w:hAnsi="Arial" w:cs="Arial"/>
        </w:rPr>
        <w:t>Placement</w:t>
      </w:r>
      <w:r w:rsidR="00A11E36" w:rsidRPr="00D1626C">
        <w:rPr>
          <w:rFonts w:ascii="Arial" w:hAnsi="Arial" w:cs="Arial"/>
        </w:rPr>
        <w:t xml:space="preserve"> </w:t>
      </w:r>
      <w:r w:rsidR="00534D56" w:rsidRPr="00D1626C">
        <w:rPr>
          <w:rFonts w:ascii="Arial" w:hAnsi="Arial" w:cs="Arial"/>
        </w:rPr>
        <w:t xml:space="preserve">will be advised that </w:t>
      </w:r>
      <w:r w:rsidR="000F435F" w:rsidRPr="00D1626C">
        <w:rPr>
          <w:rFonts w:ascii="Arial" w:hAnsi="Arial" w:cs="Arial"/>
        </w:rPr>
        <w:t>included in</w:t>
      </w:r>
      <w:r w:rsidR="00534D56" w:rsidRPr="00D1626C">
        <w:rPr>
          <w:rFonts w:ascii="Arial" w:hAnsi="Arial" w:cs="Arial"/>
        </w:rPr>
        <w:t xml:space="preserve"> their responsibility </w:t>
      </w:r>
      <w:r w:rsidR="000F435F" w:rsidRPr="00D1626C">
        <w:rPr>
          <w:rFonts w:ascii="Arial" w:hAnsi="Arial" w:cs="Arial"/>
        </w:rPr>
        <w:t xml:space="preserve">is ensuring that work with children and </w:t>
      </w:r>
      <w:r w:rsidR="00D61386" w:rsidRPr="00D1626C">
        <w:rPr>
          <w:rFonts w:ascii="Arial" w:hAnsi="Arial" w:cs="Arial"/>
        </w:rPr>
        <w:t xml:space="preserve">vulnerable </w:t>
      </w:r>
      <w:r w:rsidR="000F435F" w:rsidRPr="00D1626C">
        <w:rPr>
          <w:rFonts w:ascii="Arial" w:hAnsi="Arial" w:cs="Arial"/>
        </w:rPr>
        <w:t>adults is carried out in accordance with good practice and the safeguarding policies of th</w:t>
      </w:r>
      <w:r w:rsidR="00A52380" w:rsidRPr="00D1626C">
        <w:rPr>
          <w:rFonts w:ascii="Arial" w:hAnsi="Arial" w:cs="Arial"/>
        </w:rPr>
        <w:t>e parish/ placement institution</w:t>
      </w:r>
      <w:r w:rsidR="00D1626C">
        <w:rPr>
          <w:rFonts w:ascii="Arial" w:hAnsi="Arial" w:cs="Arial"/>
        </w:rPr>
        <w:t>.</w:t>
      </w:r>
    </w:p>
    <w:p w14:paraId="5FF1EDBF" w14:textId="77777777" w:rsidR="00D1626C" w:rsidRDefault="00D1626C">
      <w:pPr>
        <w:rPr>
          <w:rFonts w:ascii="Arial" w:hAnsi="Arial" w:cs="Arial"/>
        </w:rPr>
      </w:pPr>
    </w:p>
    <w:p w14:paraId="6D48EF17" w14:textId="492307E0" w:rsidR="00A52380" w:rsidRPr="00D1626C" w:rsidRDefault="004E5255">
      <w:pPr>
        <w:rPr>
          <w:rFonts w:ascii="Arial" w:hAnsi="Arial" w:cs="Arial"/>
          <w:b/>
          <w:bCs/>
          <w:u w:val="single"/>
        </w:rPr>
      </w:pPr>
      <w:r w:rsidRPr="00D1626C">
        <w:rPr>
          <w:rFonts w:ascii="Arial" w:hAnsi="Arial" w:cs="Arial"/>
          <w:b/>
          <w:bCs/>
          <w:u w:val="single"/>
        </w:rPr>
        <w:t xml:space="preserve">STAFF </w:t>
      </w:r>
    </w:p>
    <w:p w14:paraId="6A84F961" w14:textId="7CD91E0B" w:rsidR="00787EE3" w:rsidRPr="00D1626C" w:rsidRDefault="000F1CE9">
      <w:pPr>
        <w:rPr>
          <w:rFonts w:ascii="Arial" w:hAnsi="Arial" w:cs="Arial"/>
        </w:rPr>
      </w:pPr>
      <w:r w:rsidRPr="00D1626C">
        <w:rPr>
          <w:rFonts w:ascii="Arial" w:hAnsi="Arial" w:cs="Arial"/>
        </w:rPr>
        <w:t>S</w:t>
      </w:r>
      <w:r w:rsidR="00787EE3" w:rsidRPr="00D1626C">
        <w:rPr>
          <w:rFonts w:ascii="Arial" w:hAnsi="Arial" w:cs="Arial"/>
        </w:rPr>
        <w:t>afeguard</w:t>
      </w:r>
      <w:r w:rsidR="006F0D9A">
        <w:rPr>
          <w:rFonts w:ascii="Arial" w:hAnsi="Arial" w:cs="Arial"/>
        </w:rPr>
        <w:t>ing</w:t>
      </w:r>
      <w:r w:rsidRPr="00D1626C">
        <w:rPr>
          <w:rFonts w:ascii="Arial" w:hAnsi="Arial" w:cs="Arial"/>
        </w:rPr>
        <w:t xml:space="preserve"> training and DBS check</w:t>
      </w:r>
      <w:r w:rsidR="003B1AF0" w:rsidRPr="00D1626C">
        <w:rPr>
          <w:rFonts w:ascii="Arial" w:hAnsi="Arial" w:cs="Arial"/>
        </w:rPr>
        <w:t>s</w:t>
      </w:r>
      <w:r w:rsidRPr="00D1626C">
        <w:rPr>
          <w:rFonts w:ascii="Arial" w:hAnsi="Arial" w:cs="Arial"/>
        </w:rPr>
        <w:t xml:space="preserve"> will be handled in line </w:t>
      </w:r>
      <w:r w:rsidR="003B1AF0" w:rsidRPr="00D1626C">
        <w:rPr>
          <w:rFonts w:ascii="Arial" w:hAnsi="Arial" w:cs="Arial"/>
        </w:rPr>
        <w:t>with</w:t>
      </w:r>
      <w:r w:rsidRPr="00D1626C">
        <w:rPr>
          <w:rFonts w:ascii="Arial" w:hAnsi="Arial" w:cs="Arial"/>
        </w:rPr>
        <w:t xml:space="preserve"> diocesan or college policy.  </w:t>
      </w:r>
    </w:p>
    <w:p w14:paraId="71A54114" w14:textId="6DF844E7" w:rsidR="00787EE3" w:rsidRPr="00D1626C" w:rsidRDefault="00787EE3" w:rsidP="00D1626C">
      <w:pPr>
        <w:pStyle w:val="xmsonormal"/>
        <w:spacing w:line="276" w:lineRule="auto"/>
        <w:rPr>
          <w:rFonts w:ascii="Arial" w:hAnsi="Arial" w:cs="Arial"/>
        </w:rPr>
      </w:pPr>
      <w:r w:rsidRPr="00D1626C">
        <w:rPr>
          <w:rFonts w:ascii="Arial" w:hAnsi="Arial" w:cs="Arial"/>
        </w:rPr>
        <w:t>A DBS check for external tutors is not required.  (External tutors, as all staff, are eligible for a Basic DBS check but that is a Diocesan or college HR decision.)</w:t>
      </w:r>
    </w:p>
    <w:p w14:paraId="2413F95A" w14:textId="77777777" w:rsidR="00787EE3" w:rsidRPr="00D1626C" w:rsidRDefault="00787EE3" w:rsidP="00787EE3">
      <w:pPr>
        <w:pStyle w:val="xmsonormal"/>
        <w:rPr>
          <w:rFonts w:ascii="Arial" w:hAnsi="Arial" w:cs="Arial"/>
        </w:rPr>
      </w:pPr>
    </w:p>
    <w:p w14:paraId="6B7B0218" w14:textId="732E02AA" w:rsidR="00AE3BCE" w:rsidRDefault="000F1CE9">
      <w:pPr>
        <w:rPr>
          <w:rFonts w:ascii="Arial" w:hAnsi="Arial" w:cs="Arial"/>
        </w:rPr>
      </w:pPr>
      <w:r w:rsidRPr="00D1626C">
        <w:rPr>
          <w:rFonts w:ascii="Arial" w:hAnsi="Arial" w:cs="Arial"/>
        </w:rPr>
        <w:t xml:space="preserve">Each centre will </w:t>
      </w:r>
      <w:r w:rsidR="002B6388" w:rsidRPr="00D1626C">
        <w:rPr>
          <w:rFonts w:ascii="Arial" w:hAnsi="Arial" w:cs="Arial"/>
        </w:rPr>
        <w:t xml:space="preserve">hold the </w:t>
      </w:r>
      <w:r w:rsidR="003B1AF0" w:rsidRPr="00D1626C">
        <w:rPr>
          <w:rFonts w:ascii="Arial" w:hAnsi="Arial" w:cs="Arial"/>
        </w:rPr>
        <w:t>responsibility</w:t>
      </w:r>
      <w:r w:rsidR="002B6388" w:rsidRPr="00D1626C">
        <w:rPr>
          <w:rFonts w:ascii="Arial" w:hAnsi="Arial" w:cs="Arial"/>
        </w:rPr>
        <w:t xml:space="preserve"> to check staff training meets the requirements set </w:t>
      </w:r>
      <w:r w:rsidR="003B1AF0" w:rsidRPr="00D1626C">
        <w:rPr>
          <w:rFonts w:ascii="Arial" w:hAnsi="Arial" w:cs="Arial"/>
        </w:rPr>
        <w:t>out</w:t>
      </w:r>
      <w:r w:rsidR="002B6388" w:rsidRPr="00D1626C">
        <w:rPr>
          <w:rFonts w:ascii="Arial" w:hAnsi="Arial" w:cs="Arial"/>
        </w:rPr>
        <w:t xml:space="preserve"> below.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3478"/>
        <w:gridCol w:w="8"/>
        <w:gridCol w:w="3177"/>
      </w:tblGrid>
      <w:tr w:rsidR="006B49CE" w14:paraId="1770BCEE" w14:textId="77777777" w:rsidTr="006F0D9A">
        <w:trPr>
          <w:trHeight w:val="110"/>
        </w:trPr>
        <w:tc>
          <w:tcPr>
            <w:tcW w:w="2376" w:type="dxa"/>
          </w:tcPr>
          <w:p w14:paraId="6A3DCF9F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 xml:space="preserve">Training Course </w:t>
            </w:r>
          </w:p>
        </w:tc>
        <w:tc>
          <w:tcPr>
            <w:tcW w:w="3478" w:type="dxa"/>
          </w:tcPr>
          <w:p w14:paraId="6052FDF9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 xml:space="preserve">Required by </w:t>
            </w:r>
          </w:p>
        </w:tc>
        <w:tc>
          <w:tcPr>
            <w:tcW w:w="3185" w:type="dxa"/>
            <w:gridSpan w:val="2"/>
          </w:tcPr>
          <w:p w14:paraId="6AE612EB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 xml:space="preserve">Notes </w:t>
            </w:r>
          </w:p>
        </w:tc>
      </w:tr>
      <w:tr w:rsidR="006B49CE" w14:paraId="4D7CA409" w14:textId="77777777" w:rsidTr="006F0D9A">
        <w:trPr>
          <w:trHeight w:val="647"/>
        </w:trPr>
        <w:tc>
          <w:tcPr>
            <w:tcW w:w="2376" w:type="dxa"/>
          </w:tcPr>
          <w:p w14:paraId="5B0CBE2A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Basic Awareness </w:t>
            </w:r>
          </w:p>
        </w:tc>
        <w:tc>
          <w:tcPr>
            <w:tcW w:w="3478" w:type="dxa"/>
          </w:tcPr>
          <w:p w14:paraId="12E84AF2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All TEI employees or volunteers. </w:t>
            </w:r>
          </w:p>
        </w:tc>
        <w:tc>
          <w:tcPr>
            <w:tcW w:w="3185" w:type="dxa"/>
            <w:gridSpan w:val="2"/>
          </w:tcPr>
          <w:p w14:paraId="748FD8CA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Good practice is that any new employee or volunteer (including temporary staff) should take this course within three days of beginning work. </w:t>
            </w:r>
          </w:p>
        </w:tc>
      </w:tr>
      <w:tr w:rsidR="006B49CE" w14:paraId="538C2FBC" w14:textId="77777777" w:rsidTr="006F0D9A">
        <w:trPr>
          <w:trHeight w:val="379"/>
        </w:trPr>
        <w:tc>
          <w:tcPr>
            <w:tcW w:w="2376" w:type="dxa"/>
          </w:tcPr>
          <w:p w14:paraId="41ADC16A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Foundation </w:t>
            </w:r>
          </w:p>
        </w:tc>
        <w:tc>
          <w:tcPr>
            <w:tcW w:w="3478" w:type="dxa"/>
          </w:tcPr>
          <w:p w14:paraId="41E1D8AC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All TEI staff with student-facing roles </w:t>
            </w:r>
          </w:p>
        </w:tc>
        <w:tc>
          <w:tcPr>
            <w:tcW w:w="3185" w:type="dxa"/>
            <w:gridSpan w:val="2"/>
          </w:tcPr>
          <w:p w14:paraId="10421E2C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This would include cleaning and catering staff who have regular contact with students and/or their families </w:t>
            </w:r>
          </w:p>
        </w:tc>
      </w:tr>
      <w:tr w:rsidR="006B49CE" w14:paraId="68247937" w14:textId="77777777" w:rsidTr="006F0D9A">
        <w:trPr>
          <w:trHeight w:val="782"/>
        </w:trPr>
        <w:tc>
          <w:tcPr>
            <w:tcW w:w="2376" w:type="dxa"/>
          </w:tcPr>
          <w:p w14:paraId="44103083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Leadership </w:t>
            </w:r>
          </w:p>
        </w:tc>
        <w:tc>
          <w:tcPr>
            <w:tcW w:w="3478" w:type="dxa"/>
          </w:tcPr>
          <w:p w14:paraId="3C21FD0A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Any ordained member of staff </w:t>
            </w:r>
          </w:p>
          <w:p w14:paraId="7EF52E3D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Any member of staff involved in </w:t>
            </w:r>
          </w:p>
          <w:p w14:paraId="1EFBD08D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delivering the </w:t>
            </w:r>
            <w:r>
              <w:rPr>
                <w:i/>
                <w:iCs/>
                <w:sz w:val="22"/>
                <w:szCs w:val="22"/>
              </w:rPr>
              <w:t xml:space="preserve">Leadership Pathway. </w:t>
            </w:r>
            <w:r>
              <w:rPr>
                <w:sz w:val="22"/>
                <w:szCs w:val="22"/>
              </w:rPr>
              <w:t xml:space="preserve">Any member of staff with specific responsibility for safeguarding. </w:t>
            </w:r>
          </w:p>
        </w:tc>
        <w:tc>
          <w:tcPr>
            <w:tcW w:w="3185" w:type="dxa"/>
            <w:gridSpan w:val="2"/>
          </w:tcPr>
          <w:p w14:paraId="3D7C6466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We recommend that any member of staff delivering a module with a “context” focus and/or a placement element should complete this training. </w:t>
            </w:r>
          </w:p>
        </w:tc>
      </w:tr>
      <w:tr w:rsidR="006B49CE" w14:paraId="66899717" w14:textId="77777777" w:rsidTr="006F0D9A">
        <w:trPr>
          <w:trHeight w:val="781"/>
        </w:trPr>
        <w:tc>
          <w:tcPr>
            <w:tcW w:w="2376" w:type="dxa"/>
          </w:tcPr>
          <w:p w14:paraId="5A4B1CDA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Senior Leadership </w:t>
            </w:r>
          </w:p>
        </w:tc>
        <w:tc>
          <w:tcPr>
            <w:tcW w:w="3478" w:type="dxa"/>
          </w:tcPr>
          <w:p w14:paraId="0E9ECA4A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TEI Principals </w:t>
            </w:r>
          </w:p>
        </w:tc>
        <w:tc>
          <w:tcPr>
            <w:tcW w:w="3185" w:type="dxa"/>
            <w:gridSpan w:val="2"/>
          </w:tcPr>
          <w:p w14:paraId="7CC32C5B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 recommend that safeguarding leads also take this course (particularly in larger TEIs). Also, in larger TEIs, it may be advisable for other senior staff to take this course (</w:t>
            </w:r>
            <w:proofErr w:type="spellStart"/>
            <w:r>
              <w:rPr>
                <w:sz w:val="22"/>
                <w:szCs w:val="22"/>
              </w:rPr>
              <w:t>eg</w:t>
            </w:r>
            <w:proofErr w:type="spellEnd"/>
            <w:r>
              <w:rPr>
                <w:sz w:val="22"/>
                <w:szCs w:val="22"/>
              </w:rPr>
              <w:t xml:space="preserve"> Head of Anglican formation or Head of a sub-centre). </w:t>
            </w:r>
          </w:p>
        </w:tc>
      </w:tr>
      <w:tr w:rsidR="006B49CE" w14:paraId="3BC03695" w14:textId="77777777" w:rsidTr="006F0D9A">
        <w:trPr>
          <w:trHeight w:val="647"/>
        </w:trPr>
        <w:tc>
          <w:tcPr>
            <w:tcW w:w="2376" w:type="dxa"/>
          </w:tcPr>
          <w:p w14:paraId="47764D42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Support Person </w:t>
            </w:r>
          </w:p>
        </w:tc>
        <w:tc>
          <w:tcPr>
            <w:tcW w:w="3478" w:type="dxa"/>
          </w:tcPr>
          <w:p w14:paraId="207EB924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Any member of staff who will act as a support person working with survivors </w:t>
            </w:r>
          </w:p>
        </w:tc>
        <w:tc>
          <w:tcPr>
            <w:tcW w:w="3185" w:type="dxa"/>
            <w:gridSpan w:val="2"/>
          </w:tcPr>
          <w:p w14:paraId="38915D97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It is anticipated that this would normally come from outside the TEI, but if a TEI wanted a member of staff to work with survivors then training is available from the NST </w:t>
            </w:r>
          </w:p>
        </w:tc>
      </w:tr>
      <w:tr w:rsidR="006B49CE" w14:paraId="185CCA98" w14:textId="77777777" w:rsidTr="006F0D9A">
        <w:trPr>
          <w:trHeight w:val="244"/>
        </w:trPr>
        <w:tc>
          <w:tcPr>
            <w:tcW w:w="2376" w:type="dxa"/>
          </w:tcPr>
          <w:p w14:paraId="57FACBF7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Raising Awareness of Domestic Abuse </w:t>
            </w:r>
          </w:p>
        </w:tc>
        <w:tc>
          <w:tcPr>
            <w:tcW w:w="3486" w:type="dxa"/>
            <w:gridSpan w:val="2"/>
          </w:tcPr>
          <w:p w14:paraId="6AA3606B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All TEI staff with student-facing roles </w:t>
            </w:r>
          </w:p>
        </w:tc>
        <w:tc>
          <w:tcPr>
            <w:tcW w:w="3177" w:type="dxa"/>
          </w:tcPr>
          <w:p w14:paraId="4B6FBAC4" w14:textId="431DD5E4" w:rsidR="006B49CE" w:rsidRDefault="006B49CE">
            <w:pPr>
              <w:pStyle w:val="Default"/>
              <w:rPr>
                <w:sz w:val="22"/>
                <w:szCs w:val="22"/>
              </w:rPr>
            </w:pPr>
          </w:p>
        </w:tc>
      </w:tr>
      <w:tr w:rsidR="006B49CE" w14:paraId="20E27377" w14:textId="77777777" w:rsidTr="006F0D9A">
        <w:trPr>
          <w:trHeight w:val="513"/>
        </w:trPr>
        <w:tc>
          <w:tcPr>
            <w:tcW w:w="2376" w:type="dxa"/>
          </w:tcPr>
          <w:p w14:paraId="3AD4F772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Safer Recruitment </w:t>
            </w:r>
          </w:p>
        </w:tc>
        <w:tc>
          <w:tcPr>
            <w:tcW w:w="3478" w:type="dxa"/>
          </w:tcPr>
          <w:p w14:paraId="17259C2B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Any TEI staff with line management responsibility. Any staff involved in staff and/or student recruitment. </w:t>
            </w:r>
          </w:p>
        </w:tc>
        <w:tc>
          <w:tcPr>
            <w:tcW w:w="3185" w:type="dxa"/>
            <w:gridSpan w:val="2"/>
          </w:tcPr>
          <w:p w14:paraId="18E4E99A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Any member of staff responsible for interviewing and recruiting independent students. </w:t>
            </w:r>
          </w:p>
        </w:tc>
      </w:tr>
      <w:tr w:rsidR="006B49CE" w14:paraId="02572CC6" w14:textId="77777777" w:rsidTr="006F0D9A">
        <w:trPr>
          <w:trHeight w:val="244"/>
        </w:trPr>
        <w:tc>
          <w:tcPr>
            <w:tcW w:w="2376" w:type="dxa"/>
          </w:tcPr>
          <w:p w14:paraId="2A7470C0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Spiritual Abuse and Health Cultures </w:t>
            </w:r>
          </w:p>
        </w:tc>
        <w:tc>
          <w:tcPr>
            <w:tcW w:w="3486" w:type="dxa"/>
            <w:gridSpan w:val="2"/>
          </w:tcPr>
          <w:p w14:paraId="2E646F43" w14:textId="77777777" w:rsidR="006B49CE" w:rsidRDefault="006B49C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Safeguarding Leads and Principals </w:t>
            </w:r>
          </w:p>
        </w:tc>
        <w:tc>
          <w:tcPr>
            <w:tcW w:w="3177" w:type="dxa"/>
          </w:tcPr>
          <w:p w14:paraId="50164B64" w14:textId="43EE7752" w:rsidR="006B49CE" w:rsidRDefault="006B49CE">
            <w:pPr>
              <w:pStyle w:val="Default"/>
              <w:rPr>
                <w:sz w:val="22"/>
                <w:szCs w:val="22"/>
              </w:rPr>
            </w:pPr>
          </w:p>
        </w:tc>
      </w:tr>
    </w:tbl>
    <w:p w14:paraId="13D2097F" w14:textId="77777777" w:rsidR="00D1626C" w:rsidRDefault="00D1626C">
      <w:pPr>
        <w:rPr>
          <w:rFonts w:ascii="Arial" w:hAnsi="Arial" w:cs="Arial"/>
        </w:rPr>
      </w:pPr>
    </w:p>
    <w:p w14:paraId="063FD314" w14:textId="77777777" w:rsidR="00D1626C" w:rsidRPr="00D1626C" w:rsidRDefault="00D1626C">
      <w:pPr>
        <w:rPr>
          <w:rFonts w:ascii="Arial" w:hAnsi="Arial" w:cs="Arial"/>
        </w:rPr>
      </w:pPr>
    </w:p>
    <w:p w14:paraId="5396163C" w14:textId="01557518" w:rsidR="00AE3BCE" w:rsidRPr="006B49CE" w:rsidRDefault="00AE3BCE">
      <w:pPr>
        <w:rPr>
          <w:rFonts w:ascii="Arial" w:hAnsi="Arial" w:cs="Arial"/>
          <w:b/>
          <w:bCs/>
          <w:u w:val="single"/>
        </w:rPr>
      </w:pPr>
      <w:r w:rsidRPr="006B49CE">
        <w:rPr>
          <w:rFonts w:ascii="Arial" w:hAnsi="Arial" w:cs="Arial"/>
          <w:b/>
          <w:bCs/>
          <w:u w:val="single"/>
        </w:rPr>
        <w:t xml:space="preserve">ANNUAL REPORT </w:t>
      </w:r>
      <w:r w:rsidR="005230D9" w:rsidRPr="006B49CE">
        <w:rPr>
          <w:rFonts w:ascii="Arial" w:hAnsi="Arial" w:cs="Arial"/>
          <w:b/>
          <w:bCs/>
          <w:u w:val="single"/>
        </w:rPr>
        <w:t>TO OVERVIEW BOARD</w:t>
      </w:r>
    </w:p>
    <w:p w14:paraId="4BC84E1F" w14:textId="77777777" w:rsidR="00D1626C" w:rsidRPr="00D1626C" w:rsidRDefault="00D1626C" w:rsidP="00D1626C">
      <w:pPr>
        <w:rPr>
          <w:rFonts w:ascii="Arial" w:hAnsi="Arial" w:cs="Arial"/>
          <w:color w:val="FF0000"/>
        </w:rPr>
      </w:pPr>
      <w:r w:rsidRPr="00D1626C">
        <w:rPr>
          <w:rFonts w:ascii="Arial" w:hAnsi="Arial" w:cs="Arial"/>
        </w:rPr>
        <w:t xml:space="preserve">Any safeguarding concerns raised by or about staff or students within </w:t>
      </w:r>
      <w:r>
        <w:rPr>
          <w:rFonts w:ascii="Arial" w:hAnsi="Arial" w:cs="Arial"/>
        </w:rPr>
        <w:t>SC</w:t>
      </w:r>
      <w:r w:rsidRPr="00D1626C">
        <w:rPr>
          <w:rFonts w:ascii="Arial" w:hAnsi="Arial" w:cs="Arial"/>
        </w:rPr>
        <w:t>TEI will be handled in accordance with the policy of the centre of study.  However, they will also be notified</w:t>
      </w:r>
      <w:r>
        <w:rPr>
          <w:rFonts w:ascii="Arial" w:hAnsi="Arial" w:cs="Arial"/>
        </w:rPr>
        <w:t>, anonymously,</w:t>
      </w:r>
      <w:r w:rsidRPr="00D1626C">
        <w:rPr>
          <w:rFonts w:ascii="Arial" w:hAnsi="Arial" w:cs="Arial"/>
        </w:rPr>
        <w:t xml:space="preserve"> to</w:t>
      </w:r>
      <w:r>
        <w:rPr>
          <w:rFonts w:ascii="Arial" w:hAnsi="Arial" w:cs="Arial"/>
        </w:rPr>
        <w:t xml:space="preserve"> </w:t>
      </w:r>
      <w:r w:rsidRPr="00D1626C">
        <w:rPr>
          <w:rFonts w:ascii="Arial" w:hAnsi="Arial" w:cs="Arial"/>
        </w:rPr>
        <w:t>the Overview board</w:t>
      </w:r>
      <w:r w:rsidRPr="00D1626C">
        <w:rPr>
          <w:rFonts w:ascii="Arial" w:hAnsi="Arial" w:cs="Arial"/>
          <w:color w:val="FF0000"/>
        </w:rPr>
        <w:t>.</w:t>
      </w:r>
    </w:p>
    <w:p w14:paraId="7ECC1D2A" w14:textId="12323AF0" w:rsidR="006B49CE" w:rsidRDefault="005230D9" w:rsidP="006B49CE">
      <w:pPr>
        <w:spacing w:after="0"/>
        <w:rPr>
          <w:rFonts w:ascii="Arial" w:hAnsi="Arial" w:cs="Arial"/>
        </w:rPr>
      </w:pPr>
      <w:r w:rsidRPr="00D1626C">
        <w:rPr>
          <w:rFonts w:ascii="Arial" w:hAnsi="Arial" w:cs="Arial"/>
        </w:rPr>
        <w:t xml:space="preserve">A report will be completed by </w:t>
      </w:r>
      <w:r w:rsidR="00C71F03" w:rsidRPr="00D1626C">
        <w:rPr>
          <w:rFonts w:ascii="Arial" w:hAnsi="Arial" w:cs="Arial"/>
        </w:rPr>
        <w:t>Principals</w:t>
      </w:r>
      <w:r w:rsidR="00262A60">
        <w:rPr>
          <w:rFonts w:ascii="Arial" w:hAnsi="Arial" w:cs="Arial"/>
        </w:rPr>
        <w:t>/Deans</w:t>
      </w:r>
      <w:r w:rsidRPr="00D1626C">
        <w:rPr>
          <w:rFonts w:ascii="Arial" w:hAnsi="Arial" w:cs="Arial"/>
        </w:rPr>
        <w:t xml:space="preserve"> at each centre </w:t>
      </w:r>
      <w:r w:rsidR="006B49CE">
        <w:rPr>
          <w:rFonts w:ascii="Arial" w:hAnsi="Arial" w:cs="Arial"/>
        </w:rPr>
        <w:t>or</w:t>
      </w:r>
      <w:r w:rsidRPr="00D1626C">
        <w:rPr>
          <w:rFonts w:ascii="Arial" w:hAnsi="Arial" w:cs="Arial"/>
        </w:rPr>
        <w:t xml:space="preserve"> college and sent to</w:t>
      </w:r>
      <w:r w:rsidR="001E42C4" w:rsidRPr="00D1626C">
        <w:rPr>
          <w:rFonts w:ascii="Arial" w:hAnsi="Arial" w:cs="Arial"/>
        </w:rPr>
        <w:t xml:space="preserve"> </w:t>
      </w:r>
      <w:r w:rsidR="006B49CE">
        <w:rPr>
          <w:rFonts w:ascii="Arial" w:hAnsi="Arial" w:cs="Arial"/>
        </w:rPr>
        <w:t xml:space="preserve">SCTEI’s Academic </w:t>
      </w:r>
      <w:r w:rsidR="006B49CE" w:rsidRPr="00D1626C">
        <w:rPr>
          <w:rFonts w:ascii="Arial" w:hAnsi="Arial" w:cs="Arial"/>
        </w:rPr>
        <w:t>R</w:t>
      </w:r>
      <w:r w:rsidR="006B49CE">
        <w:rPr>
          <w:rFonts w:ascii="Arial" w:hAnsi="Arial" w:cs="Arial"/>
        </w:rPr>
        <w:t>egist</w:t>
      </w:r>
      <w:r w:rsidR="003A35FE">
        <w:rPr>
          <w:rFonts w:ascii="Arial" w:hAnsi="Arial" w:cs="Arial"/>
        </w:rPr>
        <w:t>rar</w:t>
      </w:r>
      <w:r w:rsidR="006B49CE">
        <w:rPr>
          <w:rFonts w:ascii="Arial" w:hAnsi="Arial" w:cs="Arial"/>
        </w:rPr>
        <w:t>.</w:t>
      </w:r>
      <w:r w:rsidR="00923240">
        <w:rPr>
          <w:rFonts w:ascii="Arial" w:hAnsi="Arial" w:cs="Arial"/>
        </w:rPr>
        <w:t xml:space="preserve">  </w:t>
      </w:r>
      <w:r w:rsidR="006B49CE">
        <w:rPr>
          <w:rFonts w:ascii="Arial" w:hAnsi="Arial" w:cs="Arial"/>
        </w:rPr>
        <w:t>These will be amalgamated and circula</w:t>
      </w:r>
      <w:r w:rsidR="00C71F03" w:rsidRPr="00D1626C">
        <w:rPr>
          <w:rFonts w:ascii="Arial" w:hAnsi="Arial" w:cs="Arial"/>
        </w:rPr>
        <w:t>ted</w:t>
      </w:r>
      <w:r w:rsidR="00EA6797" w:rsidRPr="00D1626C">
        <w:rPr>
          <w:rFonts w:ascii="Arial" w:hAnsi="Arial" w:cs="Arial"/>
        </w:rPr>
        <w:t xml:space="preserve"> </w:t>
      </w:r>
      <w:r w:rsidR="006B49CE">
        <w:rPr>
          <w:rFonts w:ascii="Arial" w:hAnsi="Arial" w:cs="Arial"/>
        </w:rPr>
        <w:t>to the</w:t>
      </w:r>
      <w:r w:rsidR="00EA6797" w:rsidRPr="00D1626C">
        <w:rPr>
          <w:rFonts w:ascii="Arial" w:hAnsi="Arial" w:cs="Arial"/>
        </w:rPr>
        <w:t xml:space="preserve"> </w:t>
      </w:r>
      <w:r w:rsidR="006B49CE">
        <w:rPr>
          <w:rFonts w:ascii="Arial" w:hAnsi="Arial" w:cs="Arial"/>
        </w:rPr>
        <w:t>Overview Board.</w:t>
      </w:r>
      <w:r w:rsidR="00EA6797" w:rsidRPr="00D1626C">
        <w:rPr>
          <w:rFonts w:ascii="Arial" w:hAnsi="Arial" w:cs="Arial"/>
        </w:rPr>
        <w:t xml:space="preserve">  </w:t>
      </w:r>
    </w:p>
    <w:p w14:paraId="0E4F0144" w14:textId="3D02103F" w:rsidR="005230D9" w:rsidRPr="00D1626C" w:rsidRDefault="006B49CE">
      <w:pPr>
        <w:rPr>
          <w:rFonts w:ascii="Arial" w:hAnsi="Arial" w:cs="Arial"/>
        </w:rPr>
      </w:pPr>
      <w:r>
        <w:rPr>
          <w:rFonts w:ascii="Arial" w:hAnsi="Arial" w:cs="Arial"/>
        </w:rPr>
        <w:t>A t</w:t>
      </w:r>
      <w:r w:rsidR="00EA6797" w:rsidRPr="00D1626C">
        <w:rPr>
          <w:rFonts w:ascii="Arial" w:hAnsi="Arial" w:cs="Arial"/>
        </w:rPr>
        <w:t xml:space="preserve">emplate </w:t>
      </w:r>
      <w:r>
        <w:rPr>
          <w:rFonts w:ascii="Arial" w:hAnsi="Arial" w:cs="Arial"/>
        </w:rPr>
        <w:t xml:space="preserve">can be found in </w:t>
      </w:r>
      <w:r w:rsidR="00EA6797" w:rsidRPr="00D1626C">
        <w:rPr>
          <w:rFonts w:ascii="Arial" w:hAnsi="Arial" w:cs="Arial"/>
        </w:rPr>
        <w:t>in Appendix 1</w:t>
      </w:r>
      <w:r w:rsidR="00E02118">
        <w:rPr>
          <w:rFonts w:ascii="Arial" w:hAnsi="Arial" w:cs="Arial"/>
        </w:rPr>
        <w:t>.</w:t>
      </w:r>
    </w:p>
    <w:p w14:paraId="1BA751BC" w14:textId="4D8AD760" w:rsidR="006B49CE" w:rsidRDefault="00923240">
      <w:pPr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The report will be 12 months </w:t>
      </w:r>
      <w:r w:rsidR="002A0C39">
        <w:rPr>
          <w:rFonts w:ascii="Arial" w:hAnsi="Arial" w:cs="Arial"/>
          <w:b/>
          <w:bCs/>
          <w:color w:val="000000"/>
        </w:rPr>
        <w:t>running</w:t>
      </w:r>
      <w:r>
        <w:rPr>
          <w:rFonts w:ascii="Arial" w:hAnsi="Arial" w:cs="Arial"/>
          <w:b/>
          <w:bCs/>
          <w:color w:val="000000"/>
        </w:rPr>
        <w:t xml:space="preserve"> April to March, </w:t>
      </w:r>
      <w:r w:rsidR="00F31D30">
        <w:rPr>
          <w:rFonts w:ascii="Arial" w:hAnsi="Arial" w:cs="Arial"/>
          <w:b/>
          <w:bCs/>
          <w:color w:val="000000"/>
        </w:rPr>
        <w:t>so ready for the annual meeting in May.</w:t>
      </w:r>
      <w:r w:rsidR="006B49CE">
        <w:rPr>
          <w:rFonts w:ascii="Arial" w:hAnsi="Arial" w:cs="Arial"/>
          <w:b/>
          <w:bCs/>
          <w:color w:val="000000"/>
        </w:rPr>
        <w:br w:type="page"/>
      </w:r>
    </w:p>
    <w:p w14:paraId="5AB24354" w14:textId="77777777" w:rsidR="006B49CE" w:rsidRPr="00E30CC3" w:rsidRDefault="006B49CE" w:rsidP="00AE45E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u w:val="single"/>
        </w:rPr>
      </w:pPr>
      <w:r w:rsidRPr="00E30CC3">
        <w:rPr>
          <w:rFonts w:ascii="Arial" w:hAnsi="Arial" w:cs="Arial"/>
          <w:b/>
          <w:bCs/>
          <w:color w:val="000000"/>
          <w:u w:val="single"/>
        </w:rPr>
        <w:t>Appendix 1</w:t>
      </w:r>
    </w:p>
    <w:p w14:paraId="39622315" w14:textId="77777777" w:rsidR="006B49CE" w:rsidRDefault="006B49CE" w:rsidP="00AE45E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12295CD4" w14:textId="04E8ABD5" w:rsidR="00AE45EC" w:rsidRPr="006B49CE" w:rsidRDefault="00AE45EC" w:rsidP="00AE45E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AE45EC">
        <w:rPr>
          <w:rFonts w:ascii="Arial" w:hAnsi="Arial" w:cs="Arial"/>
          <w:b/>
          <w:bCs/>
          <w:color w:val="000000"/>
        </w:rPr>
        <w:t xml:space="preserve">Annual Report to Governors </w:t>
      </w:r>
      <w:r w:rsidR="006B49CE">
        <w:rPr>
          <w:rFonts w:ascii="Arial" w:hAnsi="Arial" w:cs="Arial"/>
          <w:color w:val="000000"/>
        </w:rPr>
        <w:t xml:space="preserve">- </w:t>
      </w:r>
      <w:r w:rsidRPr="00AE45EC">
        <w:rPr>
          <w:rFonts w:ascii="Arial" w:hAnsi="Arial" w:cs="Arial"/>
          <w:b/>
          <w:bCs/>
          <w:color w:val="000000"/>
        </w:rPr>
        <w:t xml:space="preserve">Safeguarding Policy </w:t>
      </w:r>
    </w:p>
    <w:p w14:paraId="1E17350B" w14:textId="77777777" w:rsidR="00D97455" w:rsidRPr="00AE45EC" w:rsidRDefault="00D97455" w:rsidP="00AE45E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57DAF679" w14:textId="45511363" w:rsidR="00AE45EC" w:rsidRPr="00D1626C" w:rsidRDefault="00D97455" w:rsidP="00AE45E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D1626C">
        <w:rPr>
          <w:rFonts w:ascii="Arial" w:hAnsi="Arial" w:cs="Arial"/>
          <w:color w:val="000000"/>
        </w:rPr>
        <w:t>SCTEI’s</w:t>
      </w:r>
      <w:r w:rsidR="00AE45EC" w:rsidRPr="00AE45EC">
        <w:rPr>
          <w:rFonts w:ascii="Arial" w:hAnsi="Arial" w:cs="Arial"/>
          <w:color w:val="000000"/>
        </w:rPr>
        <w:t xml:space="preserve"> safeguarding statement and policy was reviewed in </w:t>
      </w:r>
      <w:r w:rsidR="00D3346C">
        <w:rPr>
          <w:rFonts w:ascii="Arial" w:hAnsi="Arial" w:cs="Arial"/>
          <w:color w:val="000000"/>
        </w:rPr>
        <w:t>March</w:t>
      </w:r>
      <w:r w:rsidR="00AE45EC" w:rsidRPr="00AE45EC">
        <w:rPr>
          <w:rFonts w:ascii="Arial" w:hAnsi="Arial" w:cs="Arial"/>
          <w:color w:val="000000"/>
        </w:rPr>
        <w:t xml:space="preserve"> 202</w:t>
      </w:r>
      <w:r w:rsidR="00D3346C">
        <w:rPr>
          <w:rFonts w:ascii="Arial" w:hAnsi="Arial" w:cs="Arial"/>
          <w:color w:val="000000"/>
        </w:rPr>
        <w:t>4</w:t>
      </w:r>
      <w:r w:rsidR="00AE45EC" w:rsidRPr="00AE45EC">
        <w:rPr>
          <w:rFonts w:ascii="Arial" w:hAnsi="Arial" w:cs="Arial"/>
          <w:color w:val="000000"/>
        </w:rPr>
        <w:t xml:space="preserve">. </w:t>
      </w:r>
    </w:p>
    <w:p w14:paraId="6AF9A935" w14:textId="77777777" w:rsidR="00D97455" w:rsidRPr="00AE45EC" w:rsidRDefault="00D97455" w:rsidP="00AE45E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062E6869" w14:textId="77777777" w:rsidR="00AE45EC" w:rsidRPr="00D1626C" w:rsidRDefault="00AE45EC" w:rsidP="00AE45E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  <w:r w:rsidRPr="00AE45EC">
        <w:rPr>
          <w:rFonts w:ascii="Arial" w:hAnsi="Arial" w:cs="Arial"/>
          <w:b/>
          <w:bCs/>
          <w:color w:val="000000"/>
        </w:rPr>
        <w:t xml:space="preserve">Review of the number of concerns raised/investigated during the </w:t>
      </w:r>
      <w:proofErr w:type="gramStart"/>
      <w:r w:rsidRPr="00AE45EC">
        <w:rPr>
          <w:rFonts w:ascii="Arial" w:hAnsi="Arial" w:cs="Arial"/>
          <w:b/>
          <w:bCs/>
          <w:color w:val="000000"/>
        </w:rPr>
        <w:t>year</w:t>
      </w:r>
      <w:proofErr w:type="gramEnd"/>
      <w:r w:rsidRPr="00AE45EC">
        <w:rPr>
          <w:rFonts w:ascii="Arial" w:hAnsi="Arial" w:cs="Arial"/>
          <w:b/>
          <w:bCs/>
          <w:color w:val="000000"/>
        </w:rPr>
        <w:t xml:space="preserve"> </w:t>
      </w:r>
    </w:p>
    <w:p w14:paraId="5B35797C" w14:textId="5B37C901" w:rsidR="00D97455" w:rsidRPr="00E30CC3" w:rsidRDefault="00E30CC3" w:rsidP="00AE45E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30CC3">
        <w:rPr>
          <w:rFonts w:ascii="Arial" w:hAnsi="Arial" w:cs="Arial"/>
          <w:color w:val="000000"/>
        </w:rPr>
        <w:t>A summary of the concerns and issued raised and investigated during the last 12 months is shown in the table below.</w:t>
      </w:r>
    </w:p>
    <w:p w14:paraId="43E5E8D7" w14:textId="77777777" w:rsidR="00D97455" w:rsidRPr="00AE45EC" w:rsidRDefault="00D97455" w:rsidP="00AE45E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0"/>
        <w:gridCol w:w="1170"/>
        <w:gridCol w:w="55"/>
        <w:gridCol w:w="932"/>
        <w:gridCol w:w="55"/>
        <w:gridCol w:w="1134"/>
        <w:gridCol w:w="1494"/>
        <w:gridCol w:w="1156"/>
        <w:gridCol w:w="1760"/>
      </w:tblGrid>
      <w:tr w:rsidR="00E30CC3" w14:paraId="7524968F" w14:textId="77777777" w:rsidTr="00E30CC3">
        <w:tc>
          <w:tcPr>
            <w:tcW w:w="1290" w:type="dxa"/>
          </w:tcPr>
          <w:p w14:paraId="08740654" w14:textId="181F80DE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Location</w:t>
            </w:r>
          </w:p>
        </w:tc>
        <w:tc>
          <w:tcPr>
            <w:tcW w:w="1170" w:type="dxa"/>
          </w:tcPr>
          <w:p w14:paraId="66238A92" w14:textId="40321C4A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No. of concerns/ incidents</w:t>
            </w:r>
          </w:p>
        </w:tc>
        <w:tc>
          <w:tcPr>
            <w:tcW w:w="987" w:type="dxa"/>
            <w:gridSpan w:val="2"/>
          </w:tcPr>
          <w:p w14:paraId="7C87FCDE" w14:textId="4F85112A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No. referred to DSA</w:t>
            </w:r>
          </w:p>
        </w:tc>
        <w:tc>
          <w:tcPr>
            <w:tcW w:w="3960" w:type="dxa"/>
            <w:gridSpan w:val="4"/>
          </w:tcPr>
          <w:p w14:paraId="0323FA73" w14:textId="514F4A4A" w:rsidR="00E30CC3" w:rsidRDefault="00E30CC3" w:rsidP="00E30C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Outcome</w:t>
            </w:r>
          </w:p>
        </w:tc>
        <w:tc>
          <w:tcPr>
            <w:tcW w:w="1835" w:type="dxa"/>
          </w:tcPr>
          <w:p w14:paraId="164BCDD8" w14:textId="62DEBF30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Comments</w:t>
            </w:r>
          </w:p>
        </w:tc>
      </w:tr>
      <w:tr w:rsidR="00E30CC3" w14:paraId="393E5B32" w14:textId="77777777" w:rsidTr="00E30CC3">
        <w:tc>
          <w:tcPr>
            <w:tcW w:w="3510" w:type="dxa"/>
            <w:gridSpan w:val="5"/>
          </w:tcPr>
          <w:p w14:paraId="478C8E30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</w:tcPr>
          <w:p w14:paraId="7637B0DC" w14:textId="6B3C2C21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Resolved internally</w:t>
            </w:r>
          </w:p>
        </w:tc>
        <w:tc>
          <w:tcPr>
            <w:tcW w:w="1560" w:type="dxa"/>
          </w:tcPr>
          <w:p w14:paraId="5188D790" w14:textId="4109B9C4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Referred to Police / </w:t>
            </w:r>
            <w:proofErr w:type="gramStart"/>
            <w:r>
              <w:rPr>
                <w:rFonts w:ascii="Arial" w:hAnsi="Arial" w:cs="Arial"/>
                <w:color w:val="000000"/>
              </w:rPr>
              <w:t>Other</w:t>
            </w:r>
            <w:proofErr w:type="gramEnd"/>
            <w:r>
              <w:rPr>
                <w:rFonts w:ascii="Arial" w:hAnsi="Arial" w:cs="Arial"/>
                <w:color w:val="000000"/>
              </w:rPr>
              <w:t xml:space="preserve"> agency</w:t>
            </w:r>
          </w:p>
        </w:tc>
        <w:tc>
          <w:tcPr>
            <w:tcW w:w="1203" w:type="dxa"/>
          </w:tcPr>
          <w:p w14:paraId="09C2A208" w14:textId="175BBF12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No further action</w:t>
            </w:r>
          </w:p>
        </w:tc>
        <w:tc>
          <w:tcPr>
            <w:tcW w:w="1835" w:type="dxa"/>
          </w:tcPr>
          <w:p w14:paraId="0ACEC3E8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</w:tr>
      <w:tr w:rsidR="00E30CC3" w14:paraId="2C5CFEE0" w14:textId="77777777" w:rsidTr="00E30CC3">
        <w:tc>
          <w:tcPr>
            <w:tcW w:w="1290" w:type="dxa"/>
          </w:tcPr>
          <w:p w14:paraId="283D64AF" w14:textId="663D63C4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Pathway 1</w:t>
            </w:r>
          </w:p>
        </w:tc>
        <w:tc>
          <w:tcPr>
            <w:tcW w:w="1225" w:type="dxa"/>
            <w:gridSpan w:val="2"/>
          </w:tcPr>
          <w:p w14:paraId="564C470B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995" w:type="dxa"/>
            <w:gridSpan w:val="2"/>
          </w:tcPr>
          <w:p w14:paraId="474E570C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</w:tcPr>
          <w:p w14:paraId="236E5056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</w:tcPr>
          <w:p w14:paraId="5A0CB913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203" w:type="dxa"/>
          </w:tcPr>
          <w:p w14:paraId="3524F2D5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835" w:type="dxa"/>
          </w:tcPr>
          <w:p w14:paraId="6584A28E" w14:textId="6E5B5319" w:rsidR="00E30CC3" w:rsidRP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000000"/>
              </w:rPr>
            </w:pPr>
            <w:r w:rsidRPr="00E30CC3">
              <w:rPr>
                <w:rFonts w:ascii="Arial" w:hAnsi="Arial" w:cs="Arial"/>
                <w:i/>
                <w:iCs/>
                <w:color w:val="000000"/>
              </w:rPr>
              <w:t>Comments here should clarify any reasons for not referring concerns</w:t>
            </w:r>
          </w:p>
        </w:tc>
      </w:tr>
      <w:tr w:rsidR="00E30CC3" w14:paraId="453F26AD" w14:textId="77777777" w:rsidTr="00E30CC3">
        <w:tc>
          <w:tcPr>
            <w:tcW w:w="1290" w:type="dxa"/>
          </w:tcPr>
          <w:p w14:paraId="06AA9053" w14:textId="5E2D5BCD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Pathway 2</w:t>
            </w:r>
          </w:p>
        </w:tc>
        <w:tc>
          <w:tcPr>
            <w:tcW w:w="1225" w:type="dxa"/>
            <w:gridSpan w:val="2"/>
          </w:tcPr>
          <w:p w14:paraId="586F756D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995" w:type="dxa"/>
            <w:gridSpan w:val="2"/>
          </w:tcPr>
          <w:p w14:paraId="46F8B60E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</w:tcPr>
          <w:p w14:paraId="4E6D20A9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</w:tcPr>
          <w:p w14:paraId="4B8ACA9C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203" w:type="dxa"/>
          </w:tcPr>
          <w:p w14:paraId="268BACFF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835" w:type="dxa"/>
          </w:tcPr>
          <w:p w14:paraId="577882CF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</w:tr>
      <w:tr w:rsidR="00E30CC3" w14:paraId="77ABA31E" w14:textId="77777777" w:rsidTr="00E30CC3">
        <w:tc>
          <w:tcPr>
            <w:tcW w:w="1290" w:type="dxa"/>
          </w:tcPr>
          <w:p w14:paraId="22BB8EC5" w14:textId="607C88DD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Pathway 3</w:t>
            </w:r>
          </w:p>
        </w:tc>
        <w:tc>
          <w:tcPr>
            <w:tcW w:w="1225" w:type="dxa"/>
            <w:gridSpan w:val="2"/>
          </w:tcPr>
          <w:p w14:paraId="1060DFD4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995" w:type="dxa"/>
            <w:gridSpan w:val="2"/>
          </w:tcPr>
          <w:p w14:paraId="6F778DB2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</w:tcPr>
          <w:p w14:paraId="5883E305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</w:tcPr>
          <w:p w14:paraId="56A90C4F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203" w:type="dxa"/>
          </w:tcPr>
          <w:p w14:paraId="2E4A1635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835" w:type="dxa"/>
          </w:tcPr>
          <w:p w14:paraId="6B42AB1F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</w:tr>
      <w:tr w:rsidR="00E30CC3" w14:paraId="7502AA93" w14:textId="77777777" w:rsidTr="00E30CC3">
        <w:tc>
          <w:tcPr>
            <w:tcW w:w="1290" w:type="dxa"/>
          </w:tcPr>
          <w:p w14:paraId="0E9DB49B" w14:textId="525BAD5A" w:rsidR="00E30CC3" w:rsidRP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E30CC3">
              <w:rPr>
                <w:rFonts w:ascii="Arial" w:hAnsi="Arial" w:cs="Arial"/>
                <w:b/>
                <w:bCs/>
                <w:color w:val="000000"/>
              </w:rPr>
              <w:t>Total</w:t>
            </w:r>
          </w:p>
        </w:tc>
        <w:tc>
          <w:tcPr>
            <w:tcW w:w="1225" w:type="dxa"/>
            <w:gridSpan w:val="2"/>
          </w:tcPr>
          <w:p w14:paraId="532657C7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995" w:type="dxa"/>
            <w:gridSpan w:val="2"/>
          </w:tcPr>
          <w:p w14:paraId="01025359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</w:tcPr>
          <w:p w14:paraId="51443FF1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</w:tcPr>
          <w:p w14:paraId="4255ECC0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203" w:type="dxa"/>
          </w:tcPr>
          <w:p w14:paraId="75684BC7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835" w:type="dxa"/>
          </w:tcPr>
          <w:p w14:paraId="3D2FFCD1" w14:textId="77777777" w:rsidR="00E30CC3" w:rsidRDefault="00E30CC3" w:rsidP="00E6792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</w:tr>
    </w:tbl>
    <w:p w14:paraId="38AE6E56" w14:textId="77777777" w:rsidR="00E30CC3" w:rsidRDefault="00E30CC3" w:rsidP="00E679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000000"/>
        </w:rPr>
      </w:pPr>
    </w:p>
    <w:p w14:paraId="18586593" w14:textId="6D14BDA1" w:rsidR="00E67929" w:rsidRPr="00D1626C" w:rsidRDefault="00E67929" w:rsidP="00E679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000000"/>
        </w:rPr>
      </w:pPr>
      <w:r w:rsidRPr="00E67929">
        <w:rPr>
          <w:rFonts w:ascii="Arial" w:hAnsi="Arial" w:cs="Arial"/>
          <w:i/>
          <w:iCs/>
          <w:color w:val="000000"/>
        </w:rPr>
        <w:t xml:space="preserve">Comment on any incidents? </w:t>
      </w:r>
    </w:p>
    <w:p w14:paraId="42F03F3E" w14:textId="38C295B7" w:rsidR="00E67929" w:rsidRDefault="00E30CC3" w:rsidP="00E30CC3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000000"/>
        </w:rPr>
      </w:pPr>
      <w:r>
        <w:rPr>
          <w:rFonts w:ascii="Arial" w:hAnsi="Arial" w:cs="Arial"/>
          <w:i/>
          <w:iCs/>
          <w:color w:val="000000"/>
        </w:rPr>
        <w:t xml:space="preserve"> </w:t>
      </w:r>
    </w:p>
    <w:p w14:paraId="3EC228DA" w14:textId="77777777" w:rsidR="00E67929" w:rsidRPr="00E30CC3" w:rsidRDefault="00E67929" w:rsidP="00E6792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000000"/>
        </w:rPr>
      </w:pPr>
    </w:p>
    <w:p w14:paraId="206463D3" w14:textId="77777777" w:rsidR="00E30CC3" w:rsidRPr="00E67929" w:rsidRDefault="00E30CC3" w:rsidP="00E679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123D715A" w14:textId="77777777" w:rsidR="00E67929" w:rsidRPr="00E67929" w:rsidRDefault="00E67929" w:rsidP="00E679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67929">
        <w:rPr>
          <w:rFonts w:ascii="Arial" w:hAnsi="Arial" w:cs="Arial"/>
          <w:b/>
          <w:bCs/>
          <w:color w:val="000000"/>
        </w:rPr>
        <w:t xml:space="preserve">Update on training undertaken during the year (including ordinands/reader trainees) </w:t>
      </w:r>
    </w:p>
    <w:p w14:paraId="5A323EF8" w14:textId="77777777" w:rsidR="00E67929" w:rsidRPr="00E67929" w:rsidRDefault="00E67929" w:rsidP="00E679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67929">
        <w:rPr>
          <w:rFonts w:ascii="Arial" w:hAnsi="Arial" w:cs="Arial"/>
          <w:color w:val="000000"/>
        </w:rPr>
        <w:t xml:space="preserve">Did all staff undertake or renew safeguarding training? Y/N </w:t>
      </w:r>
    </w:p>
    <w:p w14:paraId="54A68F8D" w14:textId="77777777" w:rsidR="00E67929" w:rsidRPr="00E67929" w:rsidRDefault="00E67929" w:rsidP="00E679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67929">
        <w:rPr>
          <w:rFonts w:ascii="Arial" w:hAnsi="Arial" w:cs="Arial"/>
          <w:color w:val="000000"/>
        </w:rPr>
        <w:t xml:space="preserve">Did all students undertake the required safeguarding training? Y/N </w:t>
      </w:r>
    </w:p>
    <w:p w14:paraId="14DDFDCD" w14:textId="77777777" w:rsidR="00E67929" w:rsidRPr="00E67929" w:rsidRDefault="00E67929" w:rsidP="00E679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67929">
        <w:rPr>
          <w:rFonts w:ascii="Arial" w:hAnsi="Arial" w:cs="Arial"/>
          <w:color w:val="000000"/>
        </w:rPr>
        <w:t xml:space="preserve">Are all staff DBS checks up to date? Y/N </w:t>
      </w:r>
    </w:p>
    <w:p w14:paraId="235E5254" w14:textId="77777777" w:rsidR="00E67929" w:rsidRPr="00D1626C" w:rsidRDefault="00E67929" w:rsidP="00E679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E67929">
        <w:rPr>
          <w:rFonts w:ascii="Arial" w:hAnsi="Arial" w:cs="Arial"/>
          <w:color w:val="000000"/>
        </w:rPr>
        <w:t xml:space="preserve">Have all new staff been safely recruited? Y/N </w:t>
      </w:r>
    </w:p>
    <w:p w14:paraId="5D641D2A" w14:textId="77777777" w:rsidR="002B44AF" w:rsidRDefault="002B44AF" w:rsidP="002B44A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609E0EFC" w14:textId="4DE821C3" w:rsidR="00D3346C" w:rsidRPr="002B44AF" w:rsidRDefault="00D3346C" w:rsidP="002B44A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 w:rsidRPr="002B44AF">
        <w:rPr>
          <w:rFonts w:ascii="Arial" w:hAnsi="Arial" w:cs="Arial"/>
          <w:b/>
          <w:bCs/>
        </w:rPr>
        <w:t>A Safeguarding audit has been carried out at each centre</w:t>
      </w:r>
      <w:r>
        <w:rPr>
          <w:rFonts w:ascii="Arial" w:hAnsi="Arial" w:cs="Arial"/>
          <w:b/>
          <w:bCs/>
        </w:rPr>
        <w:t xml:space="preserve"> by their own internal </w:t>
      </w:r>
      <w:r w:rsidR="001F69FB">
        <w:rPr>
          <w:rFonts w:ascii="Arial" w:hAnsi="Arial" w:cs="Arial"/>
          <w:b/>
          <w:bCs/>
        </w:rPr>
        <w:t xml:space="preserve">safeguarding </w:t>
      </w:r>
      <w:r>
        <w:rPr>
          <w:rFonts w:ascii="Arial" w:hAnsi="Arial" w:cs="Arial"/>
          <w:b/>
          <w:bCs/>
        </w:rPr>
        <w:t>team</w:t>
      </w:r>
      <w:r w:rsidRPr="002B44AF">
        <w:rPr>
          <w:rFonts w:ascii="Arial" w:hAnsi="Arial" w:cs="Arial"/>
          <w:b/>
          <w:bCs/>
        </w:rPr>
        <w:t>.</w:t>
      </w:r>
    </w:p>
    <w:p w14:paraId="0B840CA5" w14:textId="77777777" w:rsidR="00E67929" w:rsidRPr="00E67929" w:rsidRDefault="00E67929" w:rsidP="00E679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06F7FADA" w14:textId="539F4AD4" w:rsidR="00484990" w:rsidRDefault="00D3346C" w:rsidP="0048499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</w:t>
      </w:r>
      <w:r w:rsidR="00484990" w:rsidRPr="00484990">
        <w:rPr>
          <w:rFonts w:ascii="Arial" w:hAnsi="Arial" w:cs="Arial"/>
          <w:color w:val="000000"/>
        </w:rPr>
        <w:t xml:space="preserve">he </w:t>
      </w:r>
      <w:r w:rsidR="006B49CE">
        <w:rPr>
          <w:rFonts w:ascii="Arial" w:hAnsi="Arial" w:cs="Arial"/>
          <w:color w:val="000000"/>
        </w:rPr>
        <w:t xml:space="preserve">local diocese or college </w:t>
      </w:r>
      <w:r>
        <w:rPr>
          <w:rFonts w:ascii="Arial" w:hAnsi="Arial" w:cs="Arial"/>
          <w:color w:val="000000"/>
        </w:rPr>
        <w:t xml:space="preserve">has </w:t>
      </w:r>
      <w:r w:rsidR="00484990" w:rsidRPr="00484990">
        <w:rPr>
          <w:rFonts w:ascii="Arial" w:hAnsi="Arial" w:cs="Arial"/>
          <w:color w:val="000000"/>
        </w:rPr>
        <w:t xml:space="preserve">agreed this report </w:t>
      </w:r>
      <w:r w:rsidR="006B49CE">
        <w:rPr>
          <w:rFonts w:ascii="Arial" w:hAnsi="Arial" w:cs="Arial"/>
          <w:color w:val="000000"/>
        </w:rPr>
        <w:t xml:space="preserve">at their centre </w:t>
      </w:r>
      <w:r w:rsidR="00484990" w:rsidRPr="00484990">
        <w:rPr>
          <w:rFonts w:ascii="Arial" w:hAnsi="Arial" w:cs="Arial"/>
          <w:color w:val="000000"/>
        </w:rPr>
        <w:t xml:space="preserve">before it was sent to the </w:t>
      </w:r>
      <w:r w:rsidR="006B49CE">
        <w:rPr>
          <w:rFonts w:ascii="Arial" w:hAnsi="Arial" w:cs="Arial"/>
          <w:color w:val="000000"/>
        </w:rPr>
        <w:t>Overview Board</w:t>
      </w:r>
      <w:r>
        <w:rPr>
          <w:rFonts w:ascii="Arial" w:hAnsi="Arial" w:cs="Arial"/>
          <w:color w:val="000000"/>
        </w:rPr>
        <w:t>.</w:t>
      </w:r>
    </w:p>
    <w:p w14:paraId="79E98A02" w14:textId="77777777" w:rsidR="00E30CC3" w:rsidRPr="002B44AF" w:rsidRDefault="00E30CC3" w:rsidP="0048499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trike/>
          <w:color w:val="000000"/>
        </w:rPr>
      </w:pPr>
    </w:p>
    <w:p w14:paraId="16C85C11" w14:textId="575D085F" w:rsidR="00EB3055" w:rsidRPr="002B44AF" w:rsidRDefault="00EB3055" w:rsidP="00484990">
      <w:pPr>
        <w:rPr>
          <w:rFonts w:ascii="Arial" w:hAnsi="Arial" w:cs="Arial"/>
          <w:strike/>
        </w:rPr>
      </w:pPr>
    </w:p>
    <w:sectPr w:rsidR="00EB3055" w:rsidRPr="002B44AF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A4FAA6" w14:textId="77777777" w:rsidR="008C61A4" w:rsidRDefault="008C61A4" w:rsidP="001617FA">
      <w:pPr>
        <w:spacing w:after="0" w:line="240" w:lineRule="auto"/>
      </w:pPr>
      <w:r>
        <w:separator/>
      </w:r>
    </w:p>
  </w:endnote>
  <w:endnote w:type="continuationSeparator" w:id="0">
    <w:p w14:paraId="358A938F" w14:textId="77777777" w:rsidR="008C61A4" w:rsidRDefault="008C61A4" w:rsidP="001617FA">
      <w:pPr>
        <w:spacing w:after="0" w:line="240" w:lineRule="auto"/>
      </w:pPr>
      <w:r>
        <w:continuationSeparator/>
      </w:r>
    </w:p>
  </w:endnote>
  <w:endnote w:type="continuationNotice" w:id="1">
    <w:p w14:paraId="0B97E56C" w14:textId="77777777" w:rsidR="00B601EF" w:rsidRDefault="00B601E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65707E" w14:textId="605CED49" w:rsidR="001617FA" w:rsidRPr="003761D4" w:rsidRDefault="001617FA">
    <w:pPr>
      <w:pStyle w:val="Footer"/>
    </w:pPr>
    <w:r>
      <w:tab/>
    </w:r>
    <w:r>
      <w:tab/>
    </w:r>
    <w:r w:rsidR="00787EE3">
      <w:t xml:space="preserve">Revised </w:t>
    </w:r>
    <w:r w:rsidR="001F69FB">
      <w:t>25</w:t>
    </w:r>
    <w:r w:rsidR="00370850">
      <w:t xml:space="preserve"> March </w:t>
    </w:r>
    <w:r w:rsidR="00787EE3">
      <w:t>202</w:t>
    </w:r>
    <w:r w:rsidR="00BE75AC"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F68C62" w14:textId="77777777" w:rsidR="008C61A4" w:rsidRDefault="008C61A4" w:rsidP="001617FA">
      <w:pPr>
        <w:spacing w:after="0" w:line="240" w:lineRule="auto"/>
      </w:pPr>
      <w:r>
        <w:separator/>
      </w:r>
    </w:p>
  </w:footnote>
  <w:footnote w:type="continuationSeparator" w:id="0">
    <w:p w14:paraId="39B3E91E" w14:textId="77777777" w:rsidR="008C61A4" w:rsidRDefault="008C61A4" w:rsidP="001617FA">
      <w:pPr>
        <w:spacing w:after="0" w:line="240" w:lineRule="auto"/>
      </w:pPr>
      <w:r>
        <w:continuationSeparator/>
      </w:r>
    </w:p>
  </w:footnote>
  <w:footnote w:type="continuationNotice" w:id="1">
    <w:p w14:paraId="31C82D0C" w14:textId="77777777" w:rsidR="00B601EF" w:rsidRDefault="00B601EF">
      <w:pPr>
        <w:spacing w:after="0" w:line="240" w:lineRule="auto"/>
      </w:pPr>
    </w:p>
  </w:footnote>
  <w:footnote w:id="2">
    <w:p w14:paraId="7F6AC06F" w14:textId="77777777" w:rsidR="00787EE3" w:rsidRPr="00B04234" w:rsidRDefault="00787EE3" w:rsidP="00787EE3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987CB4">
        <w:t>TEIs should be aware of the risk of an individual who is doing individual modules using their relationship with the TEI to gain trust with a local church in seeking a ministerial or other responsible role there.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4621C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4AAF58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DFA2CBF9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1FFD7171"/>
    <w:multiLevelType w:val="hybridMultilevel"/>
    <w:tmpl w:val="A2AC11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A71D45"/>
    <w:multiLevelType w:val="hybridMultilevel"/>
    <w:tmpl w:val="0C4AD2A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88B192F"/>
    <w:multiLevelType w:val="hybridMultilevel"/>
    <w:tmpl w:val="9B9C4D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0C4E39"/>
    <w:multiLevelType w:val="hybridMultilevel"/>
    <w:tmpl w:val="61465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DD3808"/>
    <w:multiLevelType w:val="hybridMultilevel"/>
    <w:tmpl w:val="99442FA4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61A308E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8222859"/>
    <w:multiLevelType w:val="hybridMultilevel"/>
    <w:tmpl w:val="129655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7E2312"/>
    <w:multiLevelType w:val="hybridMultilevel"/>
    <w:tmpl w:val="35A443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5655071">
    <w:abstractNumId w:val="2"/>
  </w:num>
  <w:num w:numId="2" w16cid:durableId="1937320131">
    <w:abstractNumId w:val="8"/>
  </w:num>
  <w:num w:numId="3" w16cid:durableId="218135278">
    <w:abstractNumId w:val="0"/>
  </w:num>
  <w:num w:numId="4" w16cid:durableId="257757257">
    <w:abstractNumId w:val="9"/>
  </w:num>
  <w:num w:numId="5" w16cid:durableId="2135318968">
    <w:abstractNumId w:val="3"/>
  </w:num>
  <w:num w:numId="6" w16cid:durableId="1162771721">
    <w:abstractNumId w:val="4"/>
  </w:num>
  <w:num w:numId="7" w16cid:durableId="86273981">
    <w:abstractNumId w:val="10"/>
  </w:num>
  <w:num w:numId="8" w16cid:durableId="600920463">
    <w:abstractNumId w:val="1"/>
  </w:num>
  <w:num w:numId="9" w16cid:durableId="1848329562">
    <w:abstractNumId w:val="7"/>
  </w:num>
  <w:num w:numId="10" w16cid:durableId="9531523">
    <w:abstractNumId w:val="6"/>
  </w:num>
  <w:num w:numId="11" w16cid:durableId="49068120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1"/>
  <w:proofState w:spelling="clean" w:grammar="clean"/>
  <w:trackRevisions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D56"/>
    <w:rsid w:val="00001436"/>
    <w:rsid w:val="00020244"/>
    <w:rsid w:val="00020C79"/>
    <w:rsid w:val="00051831"/>
    <w:rsid w:val="00081CE3"/>
    <w:rsid w:val="000B58CE"/>
    <w:rsid w:val="000D6439"/>
    <w:rsid w:val="000E4ADA"/>
    <w:rsid w:val="000F1CE9"/>
    <w:rsid w:val="000F435F"/>
    <w:rsid w:val="000F7233"/>
    <w:rsid w:val="001133E0"/>
    <w:rsid w:val="00117D97"/>
    <w:rsid w:val="001617FA"/>
    <w:rsid w:val="001E21E5"/>
    <w:rsid w:val="001E42C4"/>
    <w:rsid w:val="001F69FB"/>
    <w:rsid w:val="0020060E"/>
    <w:rsid w:val="00221E37"/>
    <w:rsid w:val="00227E23"/>
    <w:rsid w:val="00255DA1"/>
    <w:rsid w:val="00262A60"/>
    <w:rsid w:val="00270BAD"/>
    <w:rsid w:val="002A0C39"/>
    <w:rsid w:val="002B1DB6"/>
    <w:rsid w:val="002B44AF"/>
    <w:rsid w:val="002B6388"/>
    <w:rsid w:val="002D6EA4"/>
    <w:rsid w:val="002E6B1D"/>
    <w:rsid w:val="002E7F83"/>
    <w:rsid w:val="003118B3"/>
    <w:rsid w:val="003331D9"/>
    <w:rsid w:val="003340C7"/>
    <w:rsid w:val="003602D7"/>
    <w:rsid w:val="00370850"/>
    <w:rsid w:val="003761D4"/>
    <w:rsid w:val="00397686"/>
    <w:rsid w:val="003A35FE"/>
    <w:rsid w:val="003B1AF0"/>
    <w:rsid w:val="003B43BE"/>
    <w:rsid w:val="003E3B41"/>
    <w:rsid w:val="00431813"/>
    <w:rsid w:val="00445B85"/>
    <w:rsid w:val="00463702"/>
    <w:rsid w:val="004654AC"/>
    <w:rsid w:val="00484990"/>
    <w:rsid w:val="004A25E2"/>
    <w:rsid w:val="004C1E38"/>
    <w:rsid w:val="004E5255"/>
    <w:rsid w:val="005230D9"/>
    <w:rsid w:val="00525DFA"/>
    <w:rsid w:val="00534D56"/>
    <w:rsid w:val="0054238F"/>
    <w:rsid w:val="00545384"/>
    <w:rsid w:val="005550BC"/>
    <w:rsid w:val="005A0637"/>
    <w:rsid w:val="005B3130"/>
    <w:rsid w:val="005C1933"/>
    <w:rsid w:val="005D1707"/>
    <w:rsid w:val="005F1459"/>
    <w:rsid w:val="006050EB"/>
    <w:rsid w:val="00613804"/>
    <w:rsid w:val="006616B2"/>
    <w:rsid w:val="00663F64"/>
    <w:rsid w:val="00667509"/>
    <w:rsid w:val="00673AB0"/>
    <w:rsid w:val="006868A6"/>
    <w:rsid w:val="006937D5"/>
    <w:rsid w:val="006B2503"/>
    <w:rsid w:val="006B49CE"/>
    <w:rsid w:val="006E57A9"/>
    <w:rsid w:val="006F0D9A"/>
    <w:rsid w:val="00712E91"/>
    <w:rsid w:val="00770135"/>
    <w:rsid w:val="007705EE"/>
    <w:rsid w:val="00787CBF"/>
    <w:rsid w:val="00787EE3"/>
    <w:rsid w:val="007C7EE4"/>
    <w:rsid w:val="00826A28"/>
    <w:rsid w:val="00841C3C"/>
    <w:rsid w:val="008C61A4"/>
    <w:rsid w:val="008E2655"/>
    <w:rsid w:val="00923240"/>
    <w:rsid w:val="00942D71"/>
    <w:rsid w:val="00942E93"/>
    <w:rsid w:val="00950AD2"/>
    <w:rsid w:val="00987CB4"/>
    <w:rsid w:val="009A02A9"/>
    <w:rsid w:val="009C545B"/>
    <w:rsid w:val="009F15BB"/>
    <w:rsid w:val="00A11E36"/>
    <w:rsid w:val="00A405E3"/>
    <w:rsid w:val="00A52380"/>
    <w:rsid w:val="00AA538B"/>
    <w:rsid w:val="00AA7D66"/>
    <w:rsid w:val="00AD229D"/>
    <w:rsid w:val="00AD5B9D"/>
    <w:rsid w:val="00AE3BCE"/>
    <w:rsid w:val="00AE45EC"/>
    <w:rsid w:val="00AE7563"/>
    <w:rsid w:val="00B02998"/>
    <w:rsid w:val="00B30B65"/>
    <w:rsid w:val="00B601EF"/>
    <w:rsid w:val="00B91707"/>
    <w:rsid w:val="00BE75AC"/>
    <w:rsid w:val="00C10122"/>
    <w:rsid w:val="00C107AE"/>
    <w:rsid w:val="00C17DF2"/>
    <w:rsid w:val="00C2248C"/>
    <w:rsid w:val="00C546A8"/>
    <w:rsid w:val="00C71F03"/>
    <w:rsid w:val="00C9063F"/>
    <w:rsid w:val="00CA5311"/>
    <w:rsid w:val="00D1626C"/>
    <w:rsid w:val="00D3346C"/>
    <w:rsid w:val="00D5098E"/>
    <w:rsid w:val="00D60ED2"/>
    <w:rsid w:val="00D61386"/>
    <w:rsid w:val="00D637B2"/>
    <w:rsid w:val="00D64C72"/>
    <w:rsid w:val="00D74338"/>
    <w:rsid w:val="00D74449"/>
    <w:rsid w:val="00D873BC"/>
    <w:rsid w:val="00D90D2A"/>
    <w:rsid w:val="00D96A90"/>
    <w:rsid w:val="00D97455"/>
    <w:rsid w:val="00DE28D3"/>
    <w:rsid w:val="00DF4D34"/>
    <w:rsid w:val="00E02118"/>
    <w:rsid w:val="00E11C68"/>
    <w:rsid w:val="00E1649B"/>
    <w:rsid w:val="00E30CC3"/>
    <w:rsid w:val="00E46228"/>
    <w:rsid w:val="00E55FBC"/>
    <w:rsid w:val="00E66C57"/>
    <w:rsid w:val="00E67929"/>
    <w:rsid w:val="00E71BC0"/>
    <w:rsid w:val="00E76AB0"/>
    <w:rsid w:val="00E80E64"/>
    <w:rsid w:val="00EA2062"/>
    <w:rsid w:val="00EA6797"/>
    <w:rsid w:val="00EB3055"/>
    <w:rsid w:val="00EC5E59"/>
    <w:rsid w:val="00F2382B"/>
    <w:rsid w:val="00F30914"/>
    <w:rsid w:val="00F31D30"/>
    <w:rsid w:val="00F545E6"/>
    <w:rsid w:val="00F60AE4"/>
    <w:rsid w:val="00F71FD7"/>
    <w:rsid w:val="00F775EB"/>
    <w:rsid w:val="00F95569"/>
    <w:rsid w:val="00FA4BE5"/>
    <w:rsid w:val="00FF07DD"/>
    <w:rsid w:val="00FF5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48EF09"/>
  <w15:docId w15:val="{E8A2A8FA-3259-483D-8B38-BD77A8766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17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17FA"/>
  </w:style>
  <w:style w:type="paragraph" w:styleId="Footer">
    <w:name w:val="footer"/>
    <w:basedOn w:val="Normal"/>
    <w:link w:val="FooterChar"/>
    <w:uiPriority w:val="99"/>
    <w:unhideWhenUsed/>
    <w:rsid w:val="001617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17FA"/>
  </w:style>
  <w:style w:type="paragraph" w:styleId="Revision">
    <w:name w:val="Revision"/>
    <w:hidden/>
    <w:uiPriority w:val="99"/>
    <w:semiHidden/>
    <w:rsid w:val="00255DA1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87CB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87CB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87CB4"/>
    <w:rPr>
      <w:vertAlign w:val="superscript"/>
    </w:rPr>
  </w:style>
  <w:style w:type="paragraph" w:customStyle="1" w:styleId="Default">
    <w:name w:val="Default"/>
    <w:rsid w:val="00D5098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545384"/>
    <w:pPr>
      <w:ind w:left="720"/>
      <w:contextualSpacing/>
    </w:pPr>
  </w:style>
  <w:style w:type="paragraph" w:customStyle="1" w:styleId="xmsonormal">
    <w:name w:val="x_msonormal"/>
    <w:basedOn w:val="Normal"/>
    <w:rsid w:val="00787EE3"/>
    <w:pPr>
      <w:spacing w:after="0" w:line="240" w:lineRule="auto"/>
    </w:pPr>
    <w:rPr>
      <w:rFonts w:ascii="Calibri" w:hAnsi="Calibri" w:cs="Calibri"/>
      <w:lang w:eastAsia="en-GB"/>
    </w:rPr>
  </w:style>
  <w:style w:type="character" w:styleId="Hyperlink">
    <w:name w:val="Hyperlink"/>
    <w:basedOn w:val="DefaultParagraphFont"/>
    <w:uiPriority w:val="99"/>
    <w:unhideWhenUsed/>
    <w:rsid w:val="00787EE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87EE3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E30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1938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hub.commonawards.org/pluginfile.php/27648/mod_resource/content/0/Application%20of%20Safeguarding%20Guidance%20to%20Theological%20Education%20Institutions%20v1.7.pdf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f116d5b-396f-4e4a-83ba-9442a2ac4a70">
      <Terms xmlns="http://schemas.microsoft.com/office/infopath/2007/PartnerControls"/>
    </lcf76f155ced4ddcb4097134ff3c332f>
    <TaxCatchAll xmlns="ac15c9f3-89de-41f0-808e-0d6a6779343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039752084F974F8A936374EF80F060" ma:contentTypeVersion="15" ma:contentTypeDescription="Create a new document." ma:contentTypeScope="" ma:versionID="c2a649be6124774fb740a55a4d9e3f04">
  <xsd:schema xmlns:xsd="http://www.w3.org/2001/XMLSchema" xmlns:xs="http://www.w3.org/2001/XMLSchema" xmlns:p="http://schemas.microsoft.com/office/2006/metadata/properties" xmlns:ns2="2f116d5b-396f-4e4a-83ba-9442a2ac4a70" xmlns:ns3="ac15c9f3-89de-41f0-808e-0d6a6779343a" targetNamespace="http://schemas.microsoft.com/office/2006/metadata/properties" ma:root="true" ma:fieldsID="6339c707169dc1ad13856e7e16b7cdac" ns2:_="" ns3:_="">
    <xsd:import namespace="2f116d5b-396f-4e4a-83ba-9442a2ac4a70"/>
    <xsd:import namespace="ac15c9f3-89de-41f0-808e-0d6a677934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116d5b-396f-4e4a-83ba-9442a2ac4a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06aabbe-596b-4e13-ae27-cd64ca0bc19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15c9f3-89de-41f0-808e-0d6a6779343a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2f9fa2c-db2b-4e85-80bb-b1ff3f675519}" ma:internalName="TaxCatchAll" ma:showField="CatchAllData" ma:web="ac15c9f3-89de-41f0-808e-0d6a677934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8B9127A-7A76-4B5C-BA30-A7BC834B0AE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74CA047-E88C-4CB3-BD88-CAA3A8CD6C72}">
  <ds:schemaRefs>
    <ds:schemaRef ds:uri="http://schemas.microsoft.com/office/2006/metadata/properties"/>
    <ds:schemaRef ds:uri="http://schemas.microsoft.com/office/infopath/2007/PartnerControls"/>
    <ds:schemaRef ds:uri="e44c7ea9-ade0-41b1-8661-8f97d742c5f1"/>
    <ds:schemaRef ds:uri="a8659bc0-b3a7-48c9-b816-ad011d8dac13"/>
  </ds:schemaRefs>
</ds:datastoreItem>
</file>

<file path=customXml/itemProps3.xml><?xml version="1.0" encoding="utf-8"?>
<ds:datastoreItem xmlns:ds="http://schemas.openxmlformats.org/officeDocument/2006/customXml" ds:itemID="{66AA2779-EA63-41B5-AF69-30CEBA354FB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1DFF113-7C1B-4425-8126-F4F3E3457A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1025</Words>
  <Characters>5849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Beech-Gruneberg, Keith</dc:creator>
  <cp:lastModifiedBy>Academic Registrar</cp:lastModifiedBy>
  <cp:revision>2</cp:revision>
  <dcterms:created xsi:type="dcterms:W3CDTF">2024-05-01T08:54:00Z</dcterms:created>
  <dcterms:modified xsi:type="dcterms:W3CDTF">2024-05-01T08:54:00Z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0x010100A7420FA36BE96C4F9337BB55FC468C40</vt:lpwstr>
  </property>
  <property fmtid="{D5CDD505-2E9C-101B-9397-08002B2CF9AE}" pid="3" name="MediaServiceImageTags">
    <vt:lpwstr/>
  </property>
</Properties>
</file>