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546887" w14:textId="0342E5FF" w:rsidR="00AA66DF" w:rsidRPr="005E2232" w:rsidRDefault="007546F7" w:rsidP="00AA66DF">
      <w:pPr>
        <w:pStyle w:val="NormalWeb"/>
        <w:spacing w:line="342" w:lineRule="atLeast"/>
        <w:rPr>
          <w:rStyle w:val="Emphasis"/>
          <w:rFonts w:ascii="Arial" w:hAnsi="Arial" w:cs="Arial"/>
          <w:b/>
          <w:i w:val="0"/>
          <w:color w:val="333333"/>
          <w:sz w:val="32"/>
          <w:szCs w:val="32"/>
          <w:lang w:val="en"/>
        </w:rPr>
      </w:pPr>
      <w:r w:rsidRPr="005E2232">
        <w:rPr>
          <w:rFonts w:ascii="Arial" w:hAnsi="Arial" w:cs="Arial"/>
          <w:b/>
          <w:noProof/>
          <w:sz w:val="32"/>
          <w:szCs w:val="32"/>
        </w:rPr>
        <w:drawing>
          <wp:anchor distT="0" distB="0" distL="114300" distR="114300" simplePos="0" relativeHeight="251659264" behindDoc="0" locked="0" layoutInCell="1" allowOverlap="1" wp14:anchorId="5EBB5FD8" wp14:editId="5558BFCD">
            <wp:simplePos x="0" y="0"/>
            <wp:positionH relativeFrom="column">
              <wp:posOffset>5160276</wp:posOffset>
            </wp:positionH>
            <wp:positionV relativeFrom="paragraph">
              <wp:posOffset>-615315</wp:posOffset>
            </wp:positionV>
            <wp:extent cx="1158949" cy="850452"/>
            <wp:effectExtent l="0" t="0" r="3175"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EI only 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58949" cy="850452"/>
                    </a:xfrm>
                    <a:prstGeom prst="rect">
                      <a:avLst/>
                    </a:prstGeom>
                  </pic:spPr>
                </pic:pic>
              </a:graphicData>
            </a:graphic>
            <wp14:sizeRelH relativeFrom="margin">
              <wp14:pctWidth>0</wp14:pctWidth>
            </wp14:sizeRelH>
            <wp14:sizeRelV relativeFrom="margin">
              <wp14:pctHeight>0</wp14:pctHeight>
            </wp14:sizeRelV>
          </wp:anchor>
        </w:drawing>
      </w:r>
      <w:r w:rsidR="00AA66DF" w:rsidRPr="005E2232">
        <w:rPr>
          <w:rStyle w:val="Emphasis"/>
          <w:rFonts w:ascii="Arial" w:hAnsi="Arial" w:cs="Arial"/>
          <w:b/>
          <w:i w:val="0"/>
          <w:color w:val="333333"/>
          <w:sz w:val="32"/>
          <w:szCs w:val="32"/>
          <w:lang w:val="en"/>
        </w:rPr>
        <w:t xml:space="preserve">South Central </w:t>
      </w:r>
      <w:r w:rsidR="00C525A9" w:rsidRPr="005E2232">
        <w:rPr>
          <w:rStyle w:val="Emphasis"/>
          <w:rFonts w:ascii="Arial" w:hAnsi="Arial" w:cs="Arial"/>
          <w:b/>
          <w:i w:val="0"/>
          <w:color w:val="333333"/>
          <w:sz w:val="32"/>
          <w:szCs w:val="32"/>
          <w:lang w:val="en"/>
        </w:rPr>
        <w:t>TEI</w:t>
      </w:r>
      <w:r w:rsidR="00AA66DF" w:rsidRPr="005E2232">
        <w:rPr>
          <w:rStyle w:val="Emphasis"/>
          <w:rFonts w:ascii="Arial" w:hAnsi="Arial" w:cs="Arial"/>
          <w:b/>
          <w:i w:val="0"/>
          <w:color w:val="333333"/>
          <w:sz w:val="32"/>
          <w:szCs w:val="32"/>
          <w:lang w:val="en"/>
        </w:rPr>
        <w:t xml:space="preserve"> </w:t>
      </w:r>
      <w:r w:rsidR="00211D16">
        <w:rPr>
          <w:rStyle w:val="Emphasis"/>
          <w:rFonts w:ascii="Arial" w:hAnsi="Arial" w:cs="Arial"/>
          <w:b/>
          <w:i w:val="0"/>
          <w:color w:val="333333"/>
          <w:sz w:val="32"/>
          <w:szCs w:val="32"/>
          <w:lang w:val="en"/>
        </w:rPr>
        <w:t>2024-25</w:t>
      </w:r>
    </w:p>
    <w:p w14:paraId="753AD89C" w14:textId="77777777" w:rsidR="00AA66DF" w:rsidRPr="005E2232" w:rsidRDefault="00AA66DF" w:rsidP="00AA66DF">
      <w:pPr>
        <w:pStyle w:val="NormalWeb"/>
        <w:spacing w:line="342" w:lineRule="atLeast"/>
        <w:rPr>
          <w:rStyle w:val="Emphasis"/>
          <w:rFonts w:ascii="Arial" w:hAnsi="Arial" w:cs="Arial"/>
          <w:b/>
          <w:i w:val="0"/>
          <w:color w:val="333333"/>
          <w:sz w:val="32"/>
          <w:szCs w:val="32"/>
          <w:lang w:val="en"/>
        </w:rPr>
      </w:pPr>
      <w:r w:rsidRPr="005E2232">
        <w:rPr>
          <w:rStyle w:val="Emphasis"/>
          <w:rFonts w:ascii="Arial" w:hAnsi="Arial" w:cs="Arial"/>
          <w:b/>
          <w:i w:val="0"/>
          <w:color w:val="333333"/>
          <w:sz w:val="32"/>
          <w:szCs w:val="32"/>
          <w:lang w:val="en"/>
        </w:rPr>
        <w:t>Policy for extensions to summative coursework and other concessions on account of mitigating circumstances</w:t>
      </w:r>
    </w:p>
    <w:p w14:paraId="6D94C324" w14:textId="41C0FB3E" w:rsidR="005E2232" w:rsidRPr="008C2F0F" w:rsidRDefault="00645B9F" w:rsidP="005E2232">
      <w:pPr>
        <w:pStyle w:val="NormalWeb"/>
        <w:spacing w:after="0" w:line="342" w:lineRule="atLeast"/>
        <w:rPr>
          <w:rStyle w:val="Emphasis"/>
          <w:rFonts w:ascii="Arial" w:hAnsi="Arial" w:cs="Arial"/>
          <w:bCs/>
          <w:i w:val="0"/>
          <w:color w:val="0070C0"/>
          <w:lang w:val="en"/>
        </w:rPr>
      </w:pPr>
      <w:r w:rsidRPr="008C2F0F">
        <w:rPr>
          <w:rStyle w:val="Emphasis"/>
          <w:rFonts w:ascii="Arial" w:hAnsi="Arial" w:cs="Arial"/>
          <w:bCs/>
          <w:i w:val="0"/>
          <w:color w:val="0070C0"/>
          <w:lang w:val="en"/>
        </w:rPr>
        <w:t>Terminology</w:t>
      </w:r>
    </w:p>
    <w:p w14:paraId="23735DC8" w14:textId="41FD3A49" w:rsidR="00645B9F" w:rsidRPr="008C2F0F" w:rsidRDefault="00645B9F" w:rsidP="005E2232">
      <w:pPr>
        <w:pStyle w:val="NormalWeb"/>
        <w:spacing w:after="0" w:line="342" w:lineRule="atLeast"/>
        <w:rPr>
          <w:rStyle w:val="Emphasis"/>
          <w:rFonts w:ascii="Arial" w:hAnsi="Arial" w:cs="Arial"/>
          <w:bCs/>
          <w:i w:val="0"/>
          <w:color w:val="0070C0"/>
          <w:lang w:val="en"/>
        </w:rPr>
      </w:pPr>
      <w:r w:rsidRPr="008C2F0F">
        <w:rPr>
          <w:rStyle w:val="Emphasis"/>
          <w:rFonts w:ascii="Arial" w:hAnsi="Arial" w:cs="Arial"/>
          <w:b/>
          <w:i w:val="0"/>
          <w:color w:val="0070C0"/>
          <w:lang w:val="en"/>
        </w:rPr>
        <w:t>Mitigation</w:t>
      </w:r>
      <w:r w:rsidR="00825963" w:rsidRPr="008C2F0F">
        <w:rPr>
          <w:rStyle w:val="Emphasis"/>
          <w:rFonts w:ascii="Arial" w:hAnsi="Arial" w:cs="Arial"/>
          <w:bCs/>
          <w:i w:val="0"/>
          <w:color w:val="0070C0"/>
          <w:lang w:val="en"/>
        </w:rPr>
        <w:t xml:space="preserve">: </w:t>
      </w:r>
      <w:r w:rsidR="00CC6CF7" w:rsidRPr="008C2F0F">
        <w:rPr>
          <w:rStyle w:val="Emphasis"/>
          <w:rFonts w:ascii="Arial" w:hAnsi="Arial" w:cs="Arial"/>
          <w:bCs/>
          <w:i w:val="0"/>
          <w:color w:val="0070C0"/>
          <w:lang w:val="en"/>
        </w:rPr>
        <w:t xml:space="preserve">action to minimise the impact of difficulties </w:t>
      </w:r>
    </w:p>
    <w:p w14:paraId="06DEFA75" w14:textId="38A00A28" w:rsidR="00645B9F" w:rsidRPr="008C2F0F" w:rsidRDefault="00645B9F" w:rsidP="005E2232">
      <w:pPr>
        <w:pStyle w:val="NormalWeb"/>
        <w:spacing w:after="0" w:line="342" w:lineRule="atLeast"/>
        <w:rPr>
          <w:rStyle w:val="hgkelc"/>
          <w:rFonts w:ascii="Arial" w:hAnsi="Arial" w:cs="Arial"/>
          <w:bCs/>
          <w:color w:val="0070C0"/>
        </w:rPr>
      </w:pPr>
      <w:r w:rsidRPr="008C2F0F">
        <w:rPr>
          <w:rStyle w:val="Emphasis"/>
          <w:rFonts w:ascii="Arial" w:hAnsi="Arial" w:cs="Arial"/>
          <w:b/>
          <w:i w:val="0"/>
          <w:color w:val="0070C0"/>
          <w:lang w:val="en"/>
        </w:rPr>
        <w:t>Concession</w:t>
      </w:r>
      <w:r w:rsidR="00825963" w:rsidRPr="008C2F0F">
        <w:rPr>
          <w:rStyle w:val="Emphasis"/>
          <w:rFonts w:ascii="Arial" w:hAnsi="Arial" w:cs="Arial"/>
          <w:bCs/>
          <w:i w:val="0"/>
          <w:color w:val="0070C0"/>
          <w:lang w:val="en"/>
        </w:rPr>
        <w:t>:</w:t>
      </w:r>
      <w:r w:rsidR="00CC6CF7" w:rsidRPr="008C2F0F">
        <w:rPr>
          <w:rStyle w:val="Emphasis"/>
          <w:rFonts w:ascii="Arial" w:hAnsi="Arial" w:cs="Arial"/>
          <w:bCs/>
          <w:i w:val="0"/>
          <w:color w:val="0070C0"/>
          <w:lang w:val="en"/>
        </w:rPr>
        <w:t xml:space="preserve"> </w:t>
      </w:r>
      <w:r w:rsidR="00CC6CF7" w:rsidRPr="008C2F0F">
        <w:rPr>
          <w:rStyle w:val="hgkelc"/>
          <w:rFonts w:ascii="Arial" w:hAnsi="Arial" w:cs="Arial"/>
          <w:bCs/>
          <w:color w:val="0070C0"/>
        </w:rPr>
        <w:t xml:space="preserve">An academic concession may be granted for a student when an unexpected circumstance disrupts the completion of graded work or exams. </w:t>
      </w:r>
      <w:r w:rsidR="000973D5" w:rsidRPr="008C2F0F">
        <w:rPr>
          <w:rStyle w:val="hgkelc"/>
          <w:rFonts w:ascii="Arial" w:hAnsi="Arial" w:cs="Arial"/>
          <w:bCs/>
          <w:color w:val="0070C0"/>
        </w:rPr>
        <w:t>C</w:t>
      </w:r>
      <w:r w:rsidR="00CC6CF7" w:rsidRPr="008C2F0F">
        <w:rPr>
          <w:rStyle w:val="hgkelc"/>
          <w:rFonts w:ascii="Arial" w:hAnsi="Arial" w:cs="Arial"/>
          <w:bCs/>
          <w:color w:val="0070C0"/>
        </w:rPr>
        <w:t xml:space="preserve">oncessions </w:t>
      </w:r>
      <w:r w:rsidR="000973D5" w:rsidRPr="008C2F0F">
        <w:rPr>
          <w:rStyle w:val="hgkelc"/>
          <w:rFonts w:ascii="Arial" w:hAnsi="Arial" w:cs="Arial"/>
          <w:bCs/>
          <w:color w:val="0070C0"/>
        </w:rPr>
        <w:t xml:space="preserve">referred to below </w:t>
      </w:r>
      <w:r w:rsidR="00CC6CF7" w:rsidRPr="008C2F0F">
        <w:rPr>
          <w:rStyle w:val="hgkelc"/>
          <w:rFonts w:ascii="Arial" w:hAnsi="Arial" w:cs="Arial"/>
          <w:bCs/>
          <w:color w:val="0070C0"/>
        </w:rPr>
        <w:t>include:</w:t>
      </w:r>
    </w:p>
    <w:p w14:paraId="7581165A" w14:textId="1376BAB9" w:rsidR="00CC6CF7" w:rsidRPr="008C2F0F" w:rsidRDefault="00CC6CF7" w:rsidP="008C2F0F">
      <w:pPr>
        <w:pStyle w:val="NormalWeb"/>
        <w:numPr>
          <w:ilvl w:val="0"/>
          <w:numId w:val="1"/>
        </w:numPr>
        <w:spacing w:after="0" w:line="342" w:lineRule="atLeast"/>
        <w:rPr>
          <w:rStyle w:val="hgkelc"/>
          <w:rFonts w:ascii="Arial" w:hAnsi="Arial" w:cs="Arial"/>
          <w:bCs/>
          <w:color w:val="0070C0"/>
        </w:rPr>
      </w:pPr>
      <w:r w:rsidRPr="008C2F0F">
        <w:rPr>
          <w:rStyle w:val="hgkelc"/>
          <w:rFonts w:ascii="Arial" w:hAnsi="Arial" w:cs="Arial"/>
          <w:bCs/>
          <w:color w:val="0070C0"/>
        </w:rPr>
        <w:t>Extensions (most common)</w:t>
      </w:r>
    </w:p>
    <w:p w14:paraId="51037160" w14:textId="77777777" w:rsidR="008C2F0F" w:rsidRPr="008C2F0F" w:rsidRDefault="00CC6CF7" w:rsidP="008C2F0F">
      <w:pPr>
        <w:pStyle w:val="NormalWeb"/>
        <w:numPr>
          <w:ilvl w:val="0"/>
          <w:numId w:val="1"/>
        </w:numPr>
        <w:spacing w:after="0" w:line="342" w:lineRule="atLeast"/>
        <w:rPr>
          <w:rStyle w:val="hgkelc"/>
          <w:rFonts w:ascii="Arial" w:hAnsi="Arial" w:cs="Arial"/>
          <w:bCs/>
          <w:color w:val="0070C0"/>
        </w:rPr>
      </w:pPr>
      <w:r w:rsidRPr="008C2F0F">
        <w:rPr>
          <w:rStyle w:val="hgkelc"/>
          <w:rFonts w:ascii="Arial" w:hAnsi="Arial" w:cs="Arial"/>
          <w:bCs/>
          <w:color w:val="0070C0"/>
        </w:rPr>
        <w:t>Alternative assessment (</w:t>
      </w:r>
      <w:r w:rsidR="000973D5" w:rsidRPr="008C2F0F">
        <w:rPr>
          <w:rStyle w:val="hgkelc"/>
          <w:rFonts w:ascii="Arial" w:hAnsi="Arial" w:cs="Arial"/>
          <w:bCs/>
          <w:color w:val="0070C0"/>
        </w:rPr>
        <w:t xml:space="preserve">more complex and </w:t>
      </w:r>
      <w:r w:rsidRPr="008C2F0F">
        <w:rPr>
          <w:rStyle w:val="hgkelc"/>
          <w:rFonts w:ascii="Arial" w:hAnsi="Arial" w:cs="Arial"/>
          <w:bCs/>
          <w:color w:val="0070C0"/>
        </w:rPr>
        <w:t>less common</w:t>
      </w:r>
      <w:r w:rsidR="000973D5" w:rsidRPr="008C2F0F">
        <w:rPr>
          <w:rStyle w:val="hgkelc"/>
          <w:rFonts w:ascii="Arial" w:hAnsi="Arial" w:cs="Arial"/>
          <w:bCs/>
          <w:color w:val="0070C0"/>
        </w:rPr>
        <w:t>)</w:t>
      </w:r>
    </w:p>
    <w:p w14:paraId="30903B89" w14:textId="77777777" w:rsidR="008C2F0F" w:rsidRDefault="008C2F0F" w:rsidP="008C2F0F">
      <w:pPr>
        <w:pStyle w:val="NormalWeb"/>
        <w:spacing w:after="0" w:line="342" w:lineRule="atLeast"/>
        <w:rPr>
          <w:rFonts w:ascii="Arial" w:hAnsi="Arial" w:cs="Arial"/>
          <w:color w:val="333333"/>
          <w:lang w:val="en"/>
        </w:rPr>
      </w:pPr>
    </w:p>
    <w:p w14:paraId="7F0F409F" w14:textId="1BD5EDE1" w:rsidR="00AA66DF" w:rsidRPr="008C2F0F" w:rsidRDefault="00AA66DF" w:rsidP="00F46FBA">
      <w:pPr>
        <w:pStyle w:val="NormalWeb"/>
        <w:numPr>
          <w:ilvl w:val="0"/>
          <w:numId w:val="2"/>
        </w:numPr>
        <w:spacing w:after="0" w:line="342" w:lineRule="atLeast"/>
        <w:rPr>
          <w:rFonts w:ascii="Arial" w:hAnsi="Arial" w:cs="Arial"/>
          <w:bCs/>
        </w:rPr>
      </w:pPr>
      <w:r w:rsidRPr="008C2F0F">
        <w:rPr>
          <w:rFonts w:ascii="Arial" w:hAnsi="Arial" w:cs="Arial"/>
          <w:color w:val="333333"/>
          <w:lang w:val="en"/>
        </w:rPr>
        <w:t xml:space="preserve">Students who believe that their academic performance is being adversely affected by reasons beyond their control are strongly encouraged to contact their centre of study </w:t>
      </w:r>
      <w:r w:rsidR="00C42015" w:rsidRPr="008C2F0F">
        <w:rPr>
          <w:rFonts w:ascii="Arial" w:hAnsi="Arial" w:cs="Arial"/>
          <w:color w:val="333333"/>
          <w:lang w:val="en"/>
        </w:rPr>
        <w:t xml:space="preserve">as early as possible </w:t>
      </w:r>
      <w:r w:rsidRPr="008C2F0F">
        <w:rPr>
          <w:rFonts w:ascii="Arial" w:hAnsi="Arial" w:cs="Arial"/>
          <w:color w:val="333333"/>
          <w:lang w:val="en"/>
        </w:rPr>
        <w:t xml:space="preserve">to explore the </w:t>
      </w:r>
      <w:r w:rsidR="00C42015" w:rsidRPr="008C2F0F">
        <w:rPr>
          <w:rFonts w:ascii="Arial" w:hAnsi="Arial" w:cs="Arial"/>
          <w:color w:val="333333"/>
          <w:lang w:val="en"/>
        </w:rPr>
        <w:t xml:space="preserve">different </w:t>
      </w:r>
      <w:r w:rsidRPr="008C2F0F">
        <w:rPr>
          <w:rFonts w:ascii="Arial" w:hAnsi="Arial" w:cs="Arial"/>
          <w:color w:val="333333"/>
          <w:lang w:val="en"/>
        </w:rPr>
        <w:t xml:space="preserve">options </w:t>
      </w:r>
      <w:r w:rsidR="00C42015" w:rsidRPr="008C2F0F">
        <w:rPr>
          <w:rFonts w:ascii="Arial" w:hAnsi="Arial" w:cs="Arial"/>
          <w:color w:val="333333"/>
          <w:lang w:val="en"/>
        </w:rPr>
        <w:t xml:space="preserve">for </w:t>
      </w:r>
      <w:r w:rsidRPr="008C2F0F">
        <w:rPr>
          <w:rFonts w:ascii="Arial" w:hAnsi="Arial" w:cs="Arial"/>
          <w:color w:val="333333"/>
          <w:lang w:val="en"/>
        </w:rPr>
        <w:t>support.</w:t>
      </w:r>
      <w:r w:rsidR="00DB4D21" w:rsidRPr="008C2F0F">
        <w:rPr>
          <w:rFonts w:ascii="Arial" w:hAnsi="Arial" w:cs="Arial"/>
          <w:color w:val="333333"/>
          <w:lang w:val="en"/>
        </w:rPr>
        <w:t xml:space="preserve"> The general expectation is that the form should be completed within five days after the problem has occurred. </w:t>
      </w:r>
    </w:p>
    <w:p w14:paraId="072F2068" w14:textId="3D59DDD1" w:rsidR="00AA66DF" w:rsidRPr="0077144F" w:rsidRDefault="00AA66DF" w:rsidP="00F46FBA">
      <w:pPr>
        <w:pStyle w:val="NormalWeb"/>
        <w:numPr>
          <w:ilvl w:val="0"/>
          <w:numId w:val="2"/>
        </w:numPr>
        <w:spacing w:line="342" w:lineRule="atLeast"/>
        <w:rPr>
          <w:rFonts w:ascii="Arial" w:hAnsi="Arial" w:cs="Arial"/>
          <w:color w:val="333333"/>
          <w:lang w:val="en"/>
        </w:rPr>
      </w:pPr>
      <w:r w:rsidRPr="0077144F">
        <w:rPr>
          <w:rFonts w:ascii="Arial" w:hAnsi="Arial" w:cs="Arial"/>
          <w:color w:val="333333"/>
          <w:lang w:val="en"/>
        </w:rPr>
        <w:t xml:space="preserve">If due to some adverse circumstance beyond their </w:t>
      </w:r>
      <w:r w:rsidR="00F46FBA" w:rsidRPr="0077144F">
        <w:rPr>
          <w:rFonts w:ascii="Arial" w:hAnsi="Arial" w:cs="Arial"/>
          <w:color w:val="333333"/>
          <w:lang w:val="en"/>
        </w:rPr>
        <w:t>control a</w:t>
      </w:r>
      <w:r w:rsidRPr="0077144F">
        <w:rPr>
          <w:rFonts w:ascii="Arial" w:hAnsi="Arial" w:cs="Arial"/>
          <w:color w:val="333333"/>
          <w:lang w:val="en"/>
        </w:rPr>
        <w:t xml:space="preserve"> student anticipates</w:t>
      </w:r>
      <w:r w:rsidR="008C2F0F">
        <w:rPr>
          <w:rFonts w:ascii="Arial" w:hAnsi="Arial" w:cs="Arial"/>
          <w:color w:val="333333"/>
          <w:lang w:val="en"/>
        </w:rPr>
        <w:t xml:space="preserve"> </w:t>
      </w:r>
      <w:r w:rsidRPr="0077144F">
        <w:rPr>
          <w:rFonts w:ascii="Arial" w:hAnsi="Arial" w:cs="Arial"/>
          <w:color w:val="333333"/>
          <w:lang w:val="en"/>
        </w:rPr>
        <w:t>missing a deadline to hand in summatively assessed coursework, or anticipates missing a class which leads directly to the submission of work which counts towards summative assessment and therefore cannot hand in the associated work, he / she should:</w:t>
      </w:r>
    </w:p>
    <w:p w14:paraId="35FAE703" w14:textId="2B7B5E09" w:rsidR="00AA66DF" w:rsidRPr="00A53BBA" w:rsidRDefault="00AA66DF" w:rsidP="00F46FBA">
      <w:pPr>
        <w:pStyle w:val="NormalWeb"/>
        <w:numPr>
          <w:ilvl w:val="1"/>
          <w:numId w:val="2"/>
        </w:numPr>
        <w:spacing w:line="342" w:lineRule="atLeast"/>
        <w:rPr>
          <w:rFonts w:ascii="Arial" w:hAnsi="Arial" w:cs="Arial"/>
          <w:color w:val="9BBB59" w:themeColor="accent3"/>
          <w:lang w:val="en"/>
        </w:rPr>
      </w:pPr>
      <w:r w:rsidRPr="0077144F">
        <w:rPr>
          <w:rFonts w:ascii="Arial" w:hAnsi="Arial" w:cs="Arial"/>
          <w:color w:val="333333"/>
          <w:lang w:val="en"/>
        </w:rPr>
        <w:t xml:space="preserve">contact </w:t>
      </w:r>
      <w:r w:rsidR="009C781E" w:rsidRPr="0077144F">
        <w:rPr>
          <w:rFonts w:ascii="Arial" w:hAnsi="Arial" w:cs="Arial"/>
          <w:color w:val="333333"/>
          <w:lang w:val="en"/>
        </w:rPr>
        <w:t>his / her</w:t>
      </w:r>
      <w:r w:rsidRPr="0077144F">
        <w:rPr>
          <w:rFonts w:ascii="Arial" w:hAnsi="Arial" w:cs="Arial"/>
          <w:color w:val="333333"/>
          <w:lang w:val="en"/>
        </w:rPr>
        <w:t xml:space="preserve"> centre as soon as possible to discuss and seek possible mitigation and any support they might find helpful; </w:t>
      </w:r>
      <w:r w:rsidRPr="00895D90">
        <w:rPr>
          <w:rStyle w:val="Strong"/>
          <w:rFonts w:ascii="Arial" w:hAnsi="Arial" w:cs="Arial"/>
          <w:b w:val="0"/>
          <w:lang w:val="en"/>
        </w:rPr>
        <w:t>AND</w:t>
      </w:r>
      <w:r w:rsidR="00A53BBA">
        <w:rPr>
          <w:rStyle w:val="Strong"/>
          <w:rFonts w:ascii="Arial" w:hAnsi="Arial" w:cs="Arial"/>
          <w:strike/>
          <w:color w:val="F79646" w:themeColor="accent6"/>
          <w:lang w:val="en"/>
        </w:rPr>
        <w:t xml:space="preserve">  </w:t>
      </w:r>
    </w:p>
    <w:p w14:paraId="757D1E86" w14:textId="670F62C2" w:rsidR="00AA66DF" w:rsidRPr="0077144F" w:rsidRDefault="00AA66DF" w:rsidP="00F46FBA">
      <w:pPr>
        <w:pStyle w:val="NormalWeb"/>
        <w:numPr>
          <w:ilvl w:val="1"/>
          <w:numId w:val="2"/>
        </w:numPr>
        <w:spacing w:line="342" w:lineRule="atLeast"/>
        <w:rPr>
          <w:rFonts w:ascii="Arial" w:hAnsi="Arial" w:cs="Arial"/>
          <w:color w:val="333333"/>
          <w:lang w:val="en"/>
        </w:rPr>
      </w:pPr>
      <w:r w:rsidRPr="0077144F">
        <w:rPr>
          <w:rFonts w:ascii="Arial" w:hAnsi="Arial" w:cs="Arial"/>
          <w:color w:val="333333"/>
          <w:lang w:val="en"/>
        </w:rPr>
        <w:t>complete and submit an extension/concession request form stating their circumstances, and then submit this f</w:t>
      </w:r>
      <w:r w:rsidR="009C781E" w:rsidRPr="0077144F">
        <w:rPr>
          <w:rFonts w:ascii="Arial" w:hAnsi="Arial" w:cs="Arial"/>
          <w:color w:val="333333"/>
          <w:lang w:val="en"/>
        </w:rPr>
        <w:t>orm to his / her</w:t>
      </w:r>
      <w:r w:rsidRPr="0077144F">
        <w:rPr>
          <w:rFonts w:ascii="Arial" w:hAnsi="Arial" w:cs="Arial"/>
          <w:color w:val="333333"/>
          <w:lang w:val="en"/>
        </w:rPr>
        <w:t xml:space="preserve"> centre (either to the programme leader or to another designated person).</w:t>
      </w:r>
    </w:p>
    <w:p w14:paraId="5C0902F9" w14:textId="544C9E24" w:rsidR="00AA66DF" w:rsidRDefault="00AA66DF" w:rsidP="00F46FBA">
      <w:pPr>
        <w:pStyle w:val="NormalWeb"/>
        <w:numPr>
          <w:ilvl w:val="0"/>
          <w:numId w:val="2"/>
        </w:numPr>
        <w:spacing w:line="342" w:lineRule="atLeast"/>
        <w:rPr>
          <w:rFonts w:ascii="Arial" w:hAnsi="Arial" w:cs="Arial"/>
          <w:color w:val="333333"/>
          <w:lang w:val="en"/>
        </w:rPr>
      </w:pPr>
      <w:r w:rsidRPr="0077144F">
        <w:rPr>
          <w:rFonts w:ascii="Arial" w:hAnsi="Arial" w:cs="Arial"/>
          <w:color w:val="333333"/>
          <w:lang w:val="en"/>
        </w:rPr>
        <w:t>All such requests for extensions/concessions require approval from the centre.  Mitigation outcomes may include, for instance, an agreed extension to a deadline (the most common outcome); a grace period to temporarily take time out from studies; or some other concession.</w:t>
      </w:r>
    </w:p>
    <w:p w14:paraId="2714CE71" w14:textId="3329E737" w:rsidR="001D01BD" w:rsidRDefault="001D01BD" w:rsidP="00F46FBA">
      <w:pPr>
        <w:pStyle w:val="NormalWeb"/>
        <w:numPr>
          <w:ilvl w:val="0"/>
          <w:numId w:val="2"/>
        </w:numPr>
        <w:spacing w:line="342" w:lineRule="atLeast"/>
        <w:rPr>
          <w:rFonts w:ascii="Arial" w:hAnsi="Arial" w:cs="Arial"/>
          <w:color w:val="333333"/>
          <w:lang w:val="en"/>
        </w:rPr>
      </w:pPr>
      <w:r>
        <w:rPr>
          <w:rFonts w:ascii="Arial" w:hAnsi="Arial" w:cs="Arial"/>
          <w:color w:val="333333"/>
          <w:lang w:val="en"/>
        </w:rPr>
        <w:t xml:space="preserve">The duration of </w:t>
      </w:r>
      <w:r w:rsidR="003655F5">
        <w:rPr>
          <w:rFonts w:ascii="Arial" w:hAnsi="Arial" w:cs="Arial"/>
          <w:color w:val="333333"/>
          <w:lang w:val="en"/>
        </w:rPr>
        <w:t xml:space="preserve">an </w:t>
      </w:r>
      <w:r>
        <w:rPr>
          <w:rFonts w:ascii="Arial" w:hAnsi="Arial" w:cs="Arial"/>
          <w:color w:val="333333"/>
          <w:lang w:val="en"/>
        </w:rPr>
        <w:t xml:space="preserve">extension may not </w:t>
      </w:r>
      <w:r w:rsidR="00F46FBA">
        <w:rPr>
          <w:rFonts w:ascii="Arial" w:hAnsi="Arial" w:cs="Arial"/>
          <w:color w:val="333333"/>
          <w:lang w:val="en"/>
        </w:rPr>
        <w:t xml:space="preserve">usually </w:t>
      </w:r>
      <w:r>
        <w:rPr>
          <w:rFonts w:ascii="Arial" w:hAnsi="Arial" w:cs="Arial"/>
          <w:color w:val="333333"/>
          <w:lang w:val="en"/>
        </w:rPr>
        <w:t>exceed four weeks, and the length of time given within this limit is at the discretion of the centre</w:t>
      </w:r>
      <w:r w:rsidR="00F46FBA">
        <w:rPr>
          <w:rFonts w:ascii="Arial" w:hAnsi="Arial" w:cs="Arial"/>
          <w:color w:val="333333"/>
          <w:lang w:val="en"/>
        </w:rPr>
        <w:t>.</w:t>
      </w:r>
    </w:p>
    <w:p w14:paraId="3A126F42" w14:textId="5E29C3A9" w:rsidR="00E92BFC" w:rsidRPr="0077144F" w:rsidRDefault="008C2F0F" w:rsidP="00F46FBA">
      <w:pPr>
        <w:pStyle w:val="NormalWeb"/>
        <w:numPr>
          <w:ilvl w:val="0"/>
          <w:numId w:val="2"/>
        </w:numPr>
        <w:spacing w:line="342" w:lineRule="atLeast"/>
        <w:rPr>
          <w:rFonts w:ascii="Arial" w:hAnsi="Arial" w:cs="Arial"/>
          <w:color w:val="333333"/>
          <w:lang w:val="en"/>
        </w:rPr>
      </w:pPr>
      <w:r>
        <w:rPr>
          <w:rFonts w:ascii="Arial" w:hAnsi="Arial" w:cs="Arial"/>
          <w:color w:val="333333"/>
          <w:lang w:val="en"/>
        </w:rPr>
        <w:t>S</w:t>
      </w:r>
      <w:r w:rsidR="00E92BFC">
        <w:rPr>
          <w:rFonts w:ascii="Arial" w:hAnsi="Arial" w:cs="Arial"/>
          <w:color w:val="333333"/>
          <w:lang w:val="en"/>
        </w:rPr>
        <w:t xml:space="preserve">hould an extension be approved, the centre and the student will negotiate the particular extension in the light of developing circumstances. </w:t>
      </w:r>
    </w:p>
    <w:p w14:paraId="60C3F3E1" w14:textId="0A936AE8" w:rsidR="00DB4D21" w:rsidRPr="008C2F0F" w:rsidRDefault="00E92BFC" w:rsidP="00F46FBA">
      <w:pPr>
        <w:pStyle w:val="NormalWeb"/>
        <w:numPr>
          <w:ilvl w:val="0"/>
          <w:numId w:val="2"/>
        </w:numPr>
        <w:spacing w:line="342" w:lineRule="atLeast"/>
        <w:rPr>
          <w:rFonts w:ascii="Arial" w:hAnsi="Arial" w:cs="Arial"/>
          <w:strike/>
          <w:color w:val="333333"/>
          <w:lang w:val="en"/>
        </w:rPr>
      </w:pPr>
      <w:r>
        <w:rPr>
          <w:rFonts w:ascii="Arial" w:hAnsi="Arial" w:cs="Arial"/>
          <w:color w:val="333333"/>
          <w:lang w:val="en"/>
        </w:rPr>
        <w:t xml:space="preserve">Self-Certification: </w:t>
      </w:r>
      <w:r w:rsidR="00C42015">
        <w:rPr>
          <w:rFonts w:ascii="Arial" w:hAnsi="Arial" w:cs="Arial"/>
          <w:color w:val="333333"/>
          <w:lang w:val="en"/>
        </w:rPr>
        <w:t xml:space="preserve">Requests for extensions or other concessions may be self-certified [i.e. additional evidence may not be required at this stage]. </w:t>
      </w:r>
      <w:r w:rsidR="00977BA4">
        <w:rPr>
          <w:rFonts w:ascii="Arial" w:hAnsi="Arial" w:cs="Arial"/>
          <w:color w:val="333333"/>
          <w:lang w:val="en"/>
        </w:rPr>
        <w:t>Note</w:t>
      </w:r>
      <w:r>
        <w:rPr>
          <w:rFonts w:ascii="Arial" w:hAnsi="Arial" w:cs="Arial"/>
          <w:color w:val="333333"/>
          <w:lang w:val="en"/>
        </w:rPr>
        <w:t xml:space="preserve">, </w:t>
      </w:r>
      <w:r w:rsidR="00D9238C">
        <w:rPr>
          <w:rFonts w:ascii="Arial" w:hAnsi="Arial" w:cs="Arial"/>
          <w:color w:val="333333"/>
          <w:lang w:val="en"/>
        </w:rPr>
        <w:t>self-certification is allowed only within the limits of paragraphs</w:t>
      </w:r>
      <w:r w:rsidR="008C2F0F">
        <w:rPr>
          <w:rFonts w:ascii="Arial" w:hAnsi="Arial" w:cs="Arial"/>
          <w:color w:val="333333"/>
          <w:lang w:val="en"/>
        </w:rPr>
        <w:t xml:space="preserve"> 4</w:t>
      </w:r>
      <w:r w:rsidR="00D9238C">
        <w:rPr>
          <w:rFonts w:ascii="Arial" w:hAnsi="Arial" w:cs="Arial"/>
          <w:color w:val="333333"/>
          <w:lang w:val="en"/>
        </w:rPr>
        <w:t xml:space="preserve"> and </w:t>
      </w:r>
      <w:r w:rsidR="008C2F0F">
        <w:rPr>
          <w:rFonts w:ascii="Arial" w:hAnsi="Arial" w:cs="Arial"/>
          <w:color w:val="333333"/>
          <w:lang w:val="en"/>
        </w:rPr>
        <w:t>5</w:t>
      </w:r>
      <w:r w:rsidR="00D9238C">
        <w:rPr>
          <w:rFonts w:ascii="Arial" w:hAnsi="Arial" w:cs="Arial"/>
          <w:color w:val="333333"/>
          <w:lang w:val="en"/>
        </w:rPr>
        <w:t xml:space="preserve"> </w:t>
      </w:r>
      <w:r w:rsidR="008C2F0F">
        <w:rPr>
          <w:rFonts w:ascii="Arial" w:hAnsi="Arial" w:cs="Arial"/>
          <w:color w:val="333333"/>
          <w:lang w:val="en"/>
        </w:rPr>
        <w:t xml:space="preserve">above. </w:t>
      </w:r>
      <w:r>
        <w:rPr>
          <w:rFonts w:ascii="Arial" w:hAnsi="Arial" w:cs="Arial"/>
          <w:color w:val="333333"/>
          <w:lang w:val="en"/>
        </w:rPr>
        <w:t xml:space="preserve">  </w:t>
      </w:r>
      <w:r w:rsidR="00AA66DF" w:rsidRPr="0077144F">
        <w:rPr>
          <w:rFonts w:ascii="Arial" w:hAnsi="Arial" w:cs="Arial"/>
          <w:color w:val="333333"/>
          <w:lang w:val="en"/>
        </w:rPr>
        <w:t xml:space="preserve">An </w:t>
      </w:r>
      <w:r w:rsidR="00AA66DF" w:rsidRPr="0077144F">
        <w:rPr>
          <w:rFonts w:ascii="Arial" w:hAnsi="Arial" w:cs="Arial"/>
          <w:color w:val="333333"/>
          <w:lang w:val="en"/>
        </w:rPr>
        <w:lastRenderedPageBreak/>
        <w:t xml:space="preserve">undergraduate student may self-certify on </w:t>
      </w:r>
      <w:r w:rsidR="00BC5BF7" w:rsidRPr="00BC5BF7">
        <w:rPr>
          <w:rFonts w:ascii="Arial" w:hAnsi="Arial" w:cs="Arial"/>
          <w:color w:val="333333"/>
          <w:lang w:val="en"/>
        </w:rPr>
        <w:t>two</w:t>
      </w:r>
      <w:r w:rsidR="008C2F0F" w:rsidRPr="00BC5BF7">
        <w:rPr>
          <w:rFonts w:ascii="Arial" w:hAnsi="Arial" w:cs="Arial"/>
          <w:color w:val="333333"/>
          <w:lang w:val="en"/>
        </w:rPr>
        <w:t xml:space="preserve"> </w:t>
      </w:r>
      <w:r w:rsidR="00AA66DF" w:rsidRPr="0077144F">
        <w:rPr>
          <w:rFonts w:ascii="Arial" w:hAnsi="Arial" w:cs="Arial"/>
          <w:color w:val="333333"/>
          <w:lang w:val="en"/>
        </w:rPr>
        <w:t>occasion</w:t>
      </w:r>
      <w:r w:rsidR="00AA66DF" w:rsidRPr="00BC5BF7">
        <w:rPr>
          <w:rFonts w:ascii="Arial" w:hAnsi="Arial" w:cs="Arial"/>
          <w:color w:val="333333"/>
          <w:lang w:val="en"/>
        </w:rPr>
        <w:t>s</w:t>
      </w:r>
      <w:r w:rsidR="00AA66DF" w:rsidRPr="0077144F">
        <w:rPr>
          <w:rFonts w:ascii="Arial" w:hAnsi="Arial" w:cs="Arial"/>
          <w:color w:val="333333"/>
          <w:lang w:val="en"/>
        </w:rPr>
        <w:t xml:space="preserve"> per term</w:t>
      </w:r>
      <w:r w:rsidR="00BC5BF7">
        <w:rPr>
          <w:rFonts w:ascii="Arial" w:hAnsi="Arial" w:cs="Arial"/>
          <w:color w:val="333333"/>
          <w:lang w:val="en"/>
        </w:rPr>
        <w:t xml:space="preserve">.  </w:t>
      </w:r>
      <w:r w:rsidR="00AA66DF" w:rsidRPr="0077144F">
        <w:rPr>
          <w:rFonts w:ascii="Arial" w:hAnsi="Arial" w:cs="Arial"/>
          <w:color w:val="333333"/>
          <w:lang w:val="en"/>
        </w:rPr>
        <w:t xml:space="preserve">A term in this context refers to both term-time and the following vacation. A postgraduate student may self-certify on </w:t>
      </w:r>
      <w:r w:rsidR="00AA66DF" w:rsidRPr="00BC5BF7">
        <w:rPr>
          <w:rFonts w:ascii="Arial" w:hAnsi="Arial" w:cs="Arial"/>
          <w:color w:val="333333"/>
          <w:lang w:val="en"/>
        </w:rPr>
        <w:t>two</w:t>
      </w:r>
      <w:r w:rsidR="00AA66DF" w:rsidRPr="008C2F0F">
        <w:rPr>
          <w:rFonts w:ascii="Arial" w:hAnsi="Arial" w:cs="Arial"/>
          <w:color w:val="FF0000"/>
          <w:lang w:val="en"/>
        </w:rPr>
        <w:t xml:space="preserve"> </w:t>
      </w:r>
      <w:r w:rsidR="00AA66DF" w:rsidRPr="0077144F">
        <w:rPr>
          <w:rFonts w:ascii="Arial" w:hAnsi="Arial" w:cs="Arial"/>
          <w:color w:val="333333"/>
          <w:lang w:val="en"/>
        </w:rPr>
        <w:t>occasion</w:t>
      </w:r>
      <w:r w:rsidR="00AA66DF" w:rsidRPr="004A2621">
        <w:rPr>
          <w:rFonts w:ascii="Arial" w:hAnsi="Arial" w:cs="Arial"/>
          <w:color w:val="333333"/>
          <w:lang w:val="en"/>
        </w:rPr>
        <w:t>s</w:t>
      </w:r>
      <w:r w:rsidR="00AA66DF" w:rsidRPr="0077144F">
        <w:rPr>
          <w:rFonts w:ascii="Arial" w:hAnsi="Arial" w:cs="Arial"/>
          <w:color w:val="333333"/>
          <w:lang w:val="en"/>
        </w:rPr>
        <w:t xml:space="preserve"> per </w:t>
      </w:r>
      <w:r w:rsidR="00BC5BF7" w:rsidRPr="0077144F">
        <w:rPr>
          <w:rFonts w:ascii="Arial" w:hAnsi="Arial" w:cs="Arial"/>
          <w:color w:val="333333"/>
          <w:lang w:val="en"/>
        </w:rPr>
        <w:t>three-month</w:t>
      </w:r>
      <w:r w:rsidR="00AA66DF" w:rsidRPr="0077144F">
        <w:rPr>
          <w:rFonts w:ascii="Arial" w:hAnsi="Arial" w:cs="Arial"/>
          <w:color w:val="333333"/>
          <w:lang w:val="en"/>
        </w:rPr>
        <w:t xml:space="preserve"> period</w:t>
      </w:r>
      <w:r w:rsidR="00BC5BF7">
        <w:rPr>
          <w:rFonts w:ascii="Arial" w:hAnsi="Arial" w:cs="Arial"/>
          <w:color w:val="333333"/>
          <w:lang w:val="en"/>
        </w:rPr>
        <w:t>.</w:t>
      </w:r>
      <w:r w:rsidR="00D9238C" w:rsidRPr="008C2F0F">
        <w:rPr>
          <w:rFonts w:ascii="Arial" w:hAnsi="Arial" w:cs="Arial"/>
          <w:strike/>
          <w:color w:val="333333"/>
          <w:lang w:val="en"/>
        </w:rPr>
        <w:t xml:space="preserve"> </w:t>
      </w:r>
    </w:p>
    <w:p w14:paraId="586FEE61" w14:textId="3360E68D" w:rsidR="00AA66DF" w:rsidRPr="0077144F" w:rsidRDefault="00AA66DF" w:rsidP="00F46FBA">
      <w:pPr>
        <w:pStyle w:val="NormalWeb"/>
        <w:numPr>
          <w:ilvl w:val="0"/>
          <w:numId w:val="2"/>
        </w:numPr>
        <w:spacing w:line="342" w:lineRule="atLeast"/>
        <w:rPr>
          <w:rFonts w:ascii="Arial" w:hAnsi="Arial" w:cs="Arial"/>
          <w:color w:val="333333"/>
          <w:lang w:val="en"/>
        </w:rPr>
      </w:pPr>
      <w:r w:rsidRPr="0077144F">
        <w:rPr>
          <w:rFonts w:ascii="Arial" w:hAnsi="Arial" w:cs="Arial"/>
          <w:color w:val="333333"/>
          <w:lang w:val="en"/>
        </w:rPr>
        <w:t xml:space="preserve">The centre is responsible for checking that these limits have not been exceeded and for investigating any cases of attempts to self-certify on more than two occasions per term (undergraduates) / </w:t>
      </w:r>
      <w:r w:rsidR="004A2621" w:rsidRPr="0077144F">
        <w:rPr>
          <w:rFonts w:ascii="Arial" w:hAnsi="Arial" w:cs="Arial"/>
          <w:color w:val="333333"/>
          <w:lang w:val="en"/>
        </w:rPr>
        <w:t>three-month</w:t>
      </w:r>
      <w:r w:rsidRPr="0077144F">
        <w:rPr>
          <w:rFonts w:ascii="Arial" w:hAnsi="Arial" w:cs="Arial"/>
          <w:color w:val="333333"/>
          <w:lang w:val="en"/>
        </w:rPr>
        <w:t xml:space="preserve"> period (postgraduates).  </w:t>
      </w:r>
    </w:p>
    <w:p w14:paraId="5918F1CD" w14:textId="4C49A746" w:rsidR="00AA66DF" w:rsidRPr="0077144F" w:rsidRDefault="00AA66DF" w:rsidP="00F46FBA">
      <w:pPr>
        <w:pStyle w:val="NormalWeb"/>
        <w:numPr>
          <w:ilvl w:val="0"/>
          <w:numId w:val="2"/>
        </w:numPr>
        <w:spacing w:line="342" w:lineRule="atLeast"/>
        <w:rPr>
          <w:rFonts w:ascii="Arial" w:hAnsi="Arial" w:cs="Arial"/>
          <w:color w:val="333333"/>
          <w:lang w:val="en"/>
        </w:rPr>
      </w:pPr>
      <w:r w:rsidRPr="0077144F">
        <w:rPr>
          <w:rFonts w:ascii="Arial" w:hAnsi="Arial" w:cs="Arial"/>
          <w:color w:val="333333"/>
          <w:lang w:val="en"/>
        </w:rPr>
        <w:t xml:space="preserve">When students self-certify within the limits stated in paragraph </w:t>
      </w:r>
      <w:r w:rsidR="008C2F0F">
        <w:rPr>
          <w:rFonts w:ascii="Arial" w:hAnsi="Arial" w:cs="Arial"/>
          <w:color w:val="333333"/>
          <w:lang w:val="en"/>
        </w:rPr>
        <w:t>6</w:t>
      </w:r>
      <w:r w:rsidRPr="0077144F">
        <w:rPr>
          <w:rFonts w:ascii="Arial" w:hAnsi="Arial" w:cs="Arial"/>
          <w:color w:val="333333"/>
          <w:lang w:val="en"/>
        </w:rPr>
        <w:t xml:space="preserve"> above, they do not need to provide independent evidence in support of their absence / illness and request for mitigation. Students are trusted to self-certify accurately and honestly.</w:t>
      </w:r>
    </w:p>
    <w:p w14:paraId="2D013B43" w14:textId="1992F8B9" w:rsidR="00AA66DF" w:rsidRDefault="00AA66DF" w:rsidP="00F46FBA">
      <w:pPr>
        <w:pStyle w:val="NormalWeb"/>
        <w:numPr>
          <w:ilvl w:val="0"/>
          <w:numId w:val="2"/>
        </w:numPr>
        <w:spacing w:line="342" w:lineRule="atLeast"/>
        <w:rPr>
          <w:rFonts w:ascii="Arial" w:hAnsi="Arial" w:cs="Arial"/>
          <w:color w:val="333333"/>
          <w:lang w:val="en"/>
        </w:rPr>
      </w:pPr>
      <w:r w:rsidRPr="00F46FBA">
        <w:rPr>
          <w:rFonts w:ascii="Arial" w:hAnsi="Arial" w:cs="Arial"/>
          <w:color w:val="333333"/>
          <w:lang w:val="en"/>
        </w:rPr>
        <w:t>If the student has used his/her opportunit</w:t>
      </w:r>
      <w:r w:rsidR="008C2F0F" w:rsidRPr="00F46FBA">
        <w:rPr>
          <w:rFonts w:ascii="Arial" w:hAnsi="Arial" w:cs="Arial"/>
          <w:color w:val="333333"/>
          <w:lang w:val="en"/>
        </w:rPr>
        <w:t>y</w:t>
      </w:r>
      <w:r w:rsidRPr="0077144F">
        <w:rPr>
          <w:rFonts w:ascii="Arial" w:hAnsi="Arial" w:cs="Arial"/>
          <w:color w:val="333333"/>
          <w:lang w:val="en"/>
        </w:rPr>
        <w:t xml:space="preserve"> for self-certification during the term (for undergraduates) / three month-period (for postgraduates) in question, the student should discuss their situation with their centre.  Independent/professional evidence may be required at this stage, and if </w:t>
      </w:r>
      <w:r w:rsidR="00F46FBA" w:rsidRPr="0077144F">
        <w:rPr>
          <w:rFonts w:ascii="Arial" w:hAnsi="Arial" w:cs="Arial"/>
          <w:color w:val="333333"/>
          <w:lang w:val="en"/>
        </w:rPr>
        <w:t>so,</w:t>
      </w:r>
      <w:r w:rsidRPr="0077144F">
        <w:rPr>
          <w:rFonts w:ascii="Arial" w:hAnsi="Arial" w:cs="Arial"/>
          <w:color w:val="333333"/>
          <w:lang w:val="en"/>
        </w:rPr>
        <w:t xml:space="preserve"> it is the student’</w:t>
      </w:r>
      <w:r w:rsidR="00463C7A" w:rsidRPr="0077144F">
        <w:rPr>
          <w:rFonts w:ascii="Arial" w:hAnsi="Arial" w:cs="Arial"/>
          <w:color w:val="333333"/>
          <w:lang w:val="en"/>
        </w:rPr>
        <w:t>s responsibility to provide sufficient evidence in support of their request</w:t>
      </w:r>
      <w:r w:rsidRPr="0077144F">
        <w:rPr>
          <w:rFonts w:ascii="Arial" w:hAnsi="Arial" w:cs="Arial"/>
          <w:color w:val="333333"/>
          <w:lang w:val="en"/>
        </w:rPr>
        <w:t xml:space="preserve">.  </w:t>
      </w:r>
      <w:r w:rsidR="00F46FBA" w:rsidRPr="0077144F">
        <w:rPr>
          <w:rFonts w:ascii="Arial" w:hAnsi="Arial" w:cs="Arial"/>
          <w:color w:val="333333"/>
          <w:lang w:val="en"/>
        </w:rPr>
        <w:t>However,</w:t>
      </w:r>
      <w:r w:rsidRPr="0077144F">
        <w:rPr>
          <w:rFonts w:ascii="Arial" w:hAnsi="Arial" w:cs="Arial"/>
          <w:color w:val="333333"/>
          <w:lang w:val="en"/>
        </w:rPr>
        <w:t xml:space="preserve"> </w:t>
      </w:r>
      <w:r w:rsidR="00463C7A" w:rsidRPr="0077144F">
        <w:rPr>
          <w:rFonts w:ascii="Arial" w:hAnsi="Arial" w:cs="Arial"/>
          <w:color w:val="333333"/>
          <w:lang w:val="en"/>
        </w:rPr>
        <w:t>such evidence</w:t>
      </w:r>
      <w:r w:rsidRPr="0077144F">
        <w:rPr>
          <w:rFonts w:ascii="Arial" w:hAnsi="Arial" w:cs="Arial"/>
          <w:color w:val="333333"/>
          <w:lang w:val="en"/>
        </w:rPr>
        <w:t xml:space="preserve"> may not be required if, for example, the situation is part of a previously disclosed</w:t>
      </w:r>
      <w:r w:rsidR="009C781E" w:rsidRPr="0077144F">
        <w:rPr>
          <w:rFonts w:ascii="Arial" w:hAnsi="Arial" w:cs="Arial"/>
          <w:color w:val="333333"/>
          <w:lang w:val="en"/>
        </w:rPr>
        <w:t xml:space="preserve"> and evidenced</w:t>
      </w:r>
      <w:r w:rsidRPr="0077144F">
        <w:rPr>
          <w:rFonts w:ascii="Arial" w:hAnsi="Arial" w:cs="Arial"/>
          <w:color w:val="333333"/>
          <w:lang w:val="en"/>
        </w:rPr>
        <w:t xml:space="preserve"> long-term disability,</w:t>
      </w:r>
      <w:r w:rsidR="009C781E" w:rsidRPr="0077144F">
        <w:rPr>
          <w:rFonts w:ascii="Arial" w:hAnsi="Arial" w:cs="Arial"/>
          <w:color w:val="333333"/>
          <w:lang w:val="en"/>
        </w:rPr>
        <w:t xml:space="preserve"> the result of preg</w:t>
      </w:r>
      <w:r w:rsidRPr="0077144F">
        <w:rPr>
          <w:rFonts w:ascii="Arial" w:hAnsi="Arial" w:cs="Arial"/>
          <w:color w:val="333333"/>
          <w:lang w:val="en"/>
        </w:rPr>
        <w:t>nancy/maternity,</w:t>
      </w:r>
      <w:r w:rsidR="009C781E" w:rsidRPr="0077144F">
        <w:rPr>
          <w:rFonts w:ascii="Arial" w:hAnsi="Arial" w:cs="Arial"/>
          <w:color w:val="333333"/>
          <w:lang w:val="en"/>
        </w:rPr>
        <w:t xml:space="preserve"> or it is the</w:t>
      </w:r>
      <w:r w:rsidRPr="0077144F">
        <w:rPr>
          <w:rFonts w:ascii="Arial" w:hAnsi="Arial" w:cs="Arial"/>
          <w:color w:val="333333"/>
          <w:lang w:val="en"/>
        </w:rPr>
        <w:t xml:space="preserve"> nature of </w:t>
      </w:r>
      <w:r w:rsidR="00521212">
        <w:rPr>
          <w:rFonts w:ascii="Arial" w:hAnsi="Arial" w:cs="Arial"/>
          <w:color w:val="333333"/>
          <w:lang w:val="en"/>
        </w:rPr>
        <w:t xml:space="preserve">the </w:t>
      </w:r>
      <w:r w:rsidRPr="0077144F">
        <w:rPr>
          <w:rFonts w:ascii="Arial" w:hAnsi="Arial" w:cs="Arial"/>
          <w:color w:val="333333"/>
          <w:lang w:val="en"/>
        </w:rPr>
        <w:t>case tha</w:t>
      </w:r>
      <w:r w:rsidR="009C781E" w:rsidRPr="0077144F">
        <w:rPr>
          <w:rFonts w:ascii="Arial" w:hAnsi="Arial" w:cs="Arial"/>
          <w:color w:val="333333"/>
          <w:lang w:val="en"/>
        </w:rPr>
        <w:t xml:space="preserve">t no evidence </w:t>
      </w:r>
      <w:r w:rsidR="00463C7A" w:rsidRPr="0077144F">
        <w:rPr>
          <w:rFonts w:ascii="Arial" w:hAnsi="Arial" w:cs="Arial"/>
          <w:color w:val="333333"/>
          <w:lang w:val="en"/>
        </w:rPr>
        <w:t>can reasonably be provided</w:t>
      </w:r>
      <w:r w:rsidR="009C781E" w:rsidRPr="0077144F">
        <w:rPr>
          <w:rFonts w:ascii="Arial" w:hAnsi="Arial" w:cs="Arial"/>
          <w:color w:val="333333"/>
          <w:lang w:val="en"/>
        </w:rPr>
        <w:t>.</w:t>
      </w:r>
      <w:r w:rsidRPr="0077144F">
        <w:rPr>
          <w:rFonts w:ascii="Arial" w:hAnsi="Arial" w:cs="Arial"/>
          <w:color w:val="333333"/>
          <w:lang w:val="en"/>
        </w:rPr>
        <w:t xml:space="preserve"> </w:t>
      </w:r>
    </w:p>
    <w:p w14:paraId="234B417F" w14:textId="4B80815F" w:rsidR="00AA66DF" w:rsidRPr="0077144F" w:rsidRDefault="00AA66DF" w:rsidP="00F46FBA">
      <w:pPr>
        <w:pStyle w:val="NormalWeb"/>
        <w:numPr>
          <w:ilvl w:val="0"/>
          <w:numId w:val="2"/>
        </w:numPr>
        <w:spacing w:line="342" w:lineRule="atLeast"/>
        <w:rPr>
          <w:rFonts w:ascii="Arial" w:hAnsi="Arial" w:cs="Arial"/>
          <w:color w:val="333333"/>
          <w:lang w:val="en"/>
        </w:rPr>
      </w:pPr>
      <w:r w:rsidRPr="0077144F">
        <w:rPr>
          <w:rFonts w:ascii="Arial" w:hAnsi="Arial" w:cs="Arial"/>
          <w:color w:val="333333"/>
          <w:lang w:val="en"/>
        </w:rPr>
        <w:t xml:space="preserve">The expectation is that students should apply for mitigation in advance of deadlines. However adverse circumstances such as illness will sometimes make this impractical. If a student believes that an adverse circumstance caused the failure to submit summative work by a due deadline, it is his / her responsibility to contact their centre as soon as possible to explain the situation and to request a retrospective extension (or other appropriate mitigation). </w:t>
      </w:r>
      <w:r w:rsidR="009C781E" w:rsidRPr="0077144F">
        <w:rPr>
          <w:rFonts w:ascii="Arial" w:hAnsi="Arial" w:cs="Arial"/>
          <w:color w:val="333333"/>
          <w:lang w:val="en"/>
        </w:rPr>
        <w:t>This should normally be done</w:t>
      </w:r>
      <w:r w:rsidRPr="0077144F">
        <w:rPr>
          <w:rFonts w:ascii="Arial" w:hAnsi="Arial" w:cs="Arial"/>
          <w:color w:val="333333"/>
          <w:lang w:val="en"/>
        </w:rPr>
        <w:t xml:space="preserve"> </w:t>
      </w:r>
      <w:r w:rsidRPr="008C2F0F">
        <w:rPr>
          <w:rFonts w:ascii="Arial" w:hAnsi="Arial" w:cs="Arial"/>
          <w:b/>
          <w:bCs/>
          <w:color w:val="333333"/>
          <w:lang w:val="en"/>
        </w:rPr>
        <w:t>within five days of their problem occurring, and no later than five days after the deadline for the submission of the assessment.</w:t>
      </w:r>
      <w:r w:rsidRPr="0077144F">
        <w:rPr>
          <w:rFonts w:ascii="Arial" w:hAnsi="Arial" w:cs="Arial"/>
          <w:color w:val="333333"/>
          <w:lang w:val="en"/>
        </w:rPr>
        <w:t xml:space="preserve"> </w:t>
      </w:r>
    </w:p>
    <w:p w14:paraId="191C7BE8" w14:textId="14BADFDA" w:rsidR="00AA66DF" w:rsidRPr="0077144F" w:rsidRDefault="00AA66DF" w:rsidP="00F46FBA">
      <w:pPr>
        <w:pStyle w:val="NormalWeb"/>
        <w:numPr>
          <w:ilvl w:val="0"/>
          <w:numId w:val="2"/>
        </w:numPr>
        <w:spacing w:after="0" w:line="342" w:lineRule="atLeast"/>
        <w:rPr>
          <w:rFonts w:ascii="Arial" w:hAnsi="Arial" w:cs="Arial"/>
          <w:color w:val="333333"/>
          <w:lang w:val="en"/>
        </w:rPr>
      </w:pPr>
      <w:r w:rsidRPr="0077144F">
        <w:rPr>
          <w:rFonts w:ascii="Arial" w:hAnsi="Arial" w:cs="Arial"/>
          <w:color w:val="333333"/>
          <w:lang w:val="en"/>
        </w:rPr>
        <w:t>The principle is that students can use self-certification of absence to support a request for mitigation only if their absence results from circumstances beyond their control. This renders it difficult to produce a definitive list of ‘good reasons’ under which students may default on their academic commitments through self-certification. The following is indicative but not exhaustive:</w:t>
      </w:r>
    </w:p>
    <w:p w14:paraId="74CA33CB" w14:textId="1BEFFDD8" w:rsidR="007546F7" w:rsidRDefault="00AA66DF" w:rsidP="00F46FBA">
      <w:pPr>
        <w:pStyle w:val="NormalWeb"/>
        <w:numPr>
          <w:ilvl w:val="1"/>
          <w:numId w:val="2"/>
        </w:numPr>
        <w:spacing w:after="0" w:line="342" w:lineRule="atLeast"/>
        <w:rPr>
          <w:rFonts w:ascii="Arial" w:hAnsi="Arial" w:cs="Arial"/>
          <w:color w:val="333333"/>
          <w:lang w:val="en"/>
        </w:rPr>
      </w:pPr>
      <w:r w:rsidRPr="0077144F">
        <w:rPr>
          <w:rFonts w:ascii="Arial" w:hAnsi="Arial" w:cs="Arial"/>
          <w:color w:val="333333"/>
          <w:lang w:val="en"/>
        </w:rPr>
        <w:t>significant illness, comparable to that which would result in absence from work;</w:t>
      </w:r>
    </w:p>
    <w:p w14:paraId="0C31DBA6" w14:textId="60EA0343" w:rsidR="007546F7" w:rsidRDefault="00AA66DF" w:rsidP="00F46FBA">
      <w:pPr>
        <w:pStyle w:val="NormalWeb"/>
        <w:numPr>
          <w:ilvl w:val="1"/>
          <w:numId w:val="2"/>
        </w:numPr>
        <w:spacing w:after="0" w:line="342" w:lineRule="atLeast"/>
        <w:rPr>
          <w:rFonts w:ascii="Arial" w:hAnsi="Arial" w:cs="Arial"/>
          <w:color w:val="333333"/>
          <w:lang w:val="en"/>
        </w:rPr>
      </w:pPr>
      <w:r w:rsidRPr="0077144F">
        <w:rPr>
          <w:rFonts w:ascii="Arial" w:hAnsi="Arial" w:cs="Arial"/>
          <w:color w:val="333333"/>
          <w:lang w:val="en"/>
        </w:rPr>
        <w:t xml:space="preserve">hospital appointment, doctor’s appointment, emergency dental appointment; </w:t>
      </w:r>
    </w:p>
    <w:p w14:paraId="6FC42E2B" w14:textId="0C8BF93C" w:rsidR="007546F7" w:rsidRDefault="00AA66DF" w:rsidP="00F46FBA">
      <w:pPr>
        <w:pStyle w:val="NormalWeb"/>
        <w:numPr>
          <w:ilvl w:val="1"/>
          <w:numId w:val="2"/>
        </w:numPr>
        <w:spacing w:after="0" w:line="342" w:lineRule="atLeast"/>
        <w:rPr>
          <w:rFonts w:ascii="Arial" w:hAnsi="Arial" w:cs="Arial"/>
          <w:color w:val="333333"/>
          <w:lang w:val="en"/>
        </w:rPr>
      </w:pPr>
      <w:r w:rsidRPr="0077144F">
        <w:rPr>
          <w:rFonts w:ascii="Arial" w:hAnsi="Arial" w:cs="Arial"/>
          <w:color w:val="333333"/>
          <w:lang w:val="en"/>
        </w:rPr>
        <w:t xml:space="preserve">bereavement; </w:t>
      </w:r>
    </w:p>
    <w:p w14:paraId="542C10AB" w14:textId="70E528BE" w:rsidR="007546F7" w:rsidRDefault="00AA66DF" w:rsidP="00F46FBA">
      <w:pPr>
        <w:pStyle w:val="NormalWeb"/>
        <w:numPr>
          <w:ilvl w:val="1"/>
          <w:numId w:val="2"/>
        </w:numPr>
        <w:spacing w:after="0" w:line="342" w:lineRule="atLeast"/>
        <w:rPr>
          <w:rFonts w:ascii="Arial" w:hAnsi="Arial" w:cs="Arial"/>
          <w:color w:val="333333"/>
          <w:lang w:val="en"/>
        </w:rPr>
      </w:pPr>
      <w:r w:rsidRPr="0077144F">
        <w:rPr>
          <w:rFonts w:ascii="Arial" w:hAnsi="Arial" w:cs="Arial"/>
          <w:color w:val="333333"/>
          <w:lang w:val="en"/>
        </w:rPr>
        <w:t xml:space="preserve">significant personal problems or events (e.g. a family crisis; being the victim of a crime); </w:t>
      </w:r>
    </w:p>
    <w:p w14:paraId="39886370" w14:textId="2258F8D6" w:rsidR="009C781E" w:rsidRPr="0077144F" w:rsidRDefault="00AA66DF" w:rsidP="00F46FBA">
      <w:pPr>
        <w:pStyle w:val="NormalWeb"/>
        <w:numPr>
          <w:ilvl w:val="1"/>
          <w:numId w:val="2"/>
        </w:numPr>
        <w:spacing w:after="0" w:line="342" w:lineRule="atLeast"/>
        <w:rPr>
          <w:rFonts w:ascii="Arial" w:hAnsi="Arial" w:cs="Arial"/>
          <w:color w:val="333333"/>
          <w:lang w:val="en"/>
        </w:rPr>
      </w:pPr>
      <w:r w:rsidRPr="0077144F">
        <w:rPr>
          <w:rFonts w:ascii="Arial" w:hAnsi="Arial" w:cs="Arial"/>
          <w:color w:val="333333"/>
          <w:lang w:val="en"/>
        </w:rPr>
        <w:lastRenderedPageBreak/>
        <w:t>significant illness of a close relative or dependent (e.g. suffic</w:t>
      </w:r>
      <w:r w:rsidR="009C781E" w:rsidRPr="0077144F">
        <w:rPr>
          <w:rFonts w:ascii="Arial" w:hAnsi="Arial" w:cs="Arial"/>
          <w:color w:val="333333"/>
          <w:lang w:val="en"/>
        </w:rPr>
        <w:t>ient</w:t>
      </w:r>
      <w:r w:rsidRPr="0077144F">
        <w:rPr>
          <w:rFonts w:ascii="Arial" w:hAnsi="Arial" w:cs="Arial"/>
          <w:color w:val="333333"/>
          <w:lang w:val="en"/>
        </w:rPr>
        <w:t xml:space="preserve"> that the s</w:t>
      </w:r>
      <w:r w:rsidR="009C781E" w:rsidRPr="0077144F">
        <w:rPr>
          <w:rFonts w:ascii="Arial" w:hAnsi="Arial" w:cs="Arial"/>
          <w:color w:val="333333"/>
          <w:lang w:val="en"/>
        </w:rPr>
        <w:t>tudent needs to act as a carer);</w:t>
      </w:r>
    </w:p>
    <w:p w14:paraId="405B8812" w14:textId="4A4EEE4D" w:rsidR="009C781E" w:rsidRPr="0077144F" w:rsidRDefault="009C781E" w:rsidP="00F46FBA">
      <w:pPr>
        <w:pStyle w:val="NormalWeb"/>
        <w:numPr>
          <w:ilvl w:val="1"/>
          <w:numId w:val="2"/>
        </w:numPr>
        <w:spacing w:line="342" w:lineRule="atLeast"/>
        <w:rPr>
          <w:rFonts w:ascii="Arial" w:hAnsi="Arial" w:cs="Arial"/>
          <w:color w:val="333333"/>
          <w:lang w:val="en"/>
        </w:rPr>
      </w:pPr>
      <w:r w:rsidRPr="0077144F">
        <w:rPr>
          <w:rFonts w:ascii="Arial" w:hAnsi="Arial" w:cs="Arial"/>
          <w:color w:val="333333"/>
          <w:lang w:val="en"/>
        </w:rPr>
        <w:t>in the case of a part-time student, unexpected demands of employment.</w:t>
      </w:r>
    </w:p>
    <w:p w14:paraId="127FDFDA" w14:textId="14208E86" w:rsidR="00AA66DF" w:rsidRPr="0077144F" w:rsidRDefault="00AA66DF" w:rsidP="00F46FBA">
      <w:pPr>
        <w:pStyle w:val="NormalWeb"/>
        <w:numPr>
          <w:ilvl w:val="0"/>
          <w:numId w:val="2"/>
        </w:numPr>
        <w:spacing w:line="342" w:lineRule="atLeast"/>
        <w:rPr>
          <w:rFonts w:ascii="Arial" w:hAnsi="Arial" w:cs="Arial"/>
          <w:color w:val="333333"/>
          <w:lang w:val="en"/>
        </w:rPr>
      </w:pPr>
      <w:r w:rsidRPr="0077144F">
        <w:rPr>
          <w:rFonts w:ascii="Arial" w:hAnsi="Arial" w:cs="Arial"/>
          <w:color w:val="333333"/>
          <w:lang w:val="en"/>
        </w:rPr>
        <w:t xml:space="preserve">Self-certification should </w:t>
      </w:r>
      <w:r w:rsidRPr="00F3785A">
        <w:rPr>
          <w:rFonts w:ascii="Arial" w:hAnsi="Arial" w:cs="Arial"/>
          <w:b/>
          <w:bCs/>
          <w:color w:val="333333"/>
          <w:lang w:val="en"/>
        </w:rPr>
        <w:t>not</w:t>
      </w:r>
      <w:r w:rsidRPr="0077144F">
        <w:rPr>
          <w:rFonts w:ascii="Arial" w:hAnsi="Arial" w:cs="Arial"/>
          <w:color w:val="333333"/>
          <w:lang w:val="en"/>
        </w:rPr>
        <w:t xml:space="preserve"> be used in respect of general pressure of deadlines, missing deadlines due to </w:t>
      </w:r>
      <w:r w:rsidR="00463C7A" w:rsidRPr="0077144F">
        <w:rPr>
          <w:rFonts w:ascii="Arial" w:hAnsi="Arial" w:cs="Arial"/>
          <w:color w:val="333333"/>
          <w:lang w:val="en"/>
        </w:rPr>
        <w:t>malfunctioning of computer equipment</w:t>
      </w:r>
      <w:r w:rsidRPr="0077144F">
        <w:rPr>
          <w:rFonts w:ascii="Arial" w:hAnsi="Arial" w:cs="Arial"/>
          <w:color w:val="333333"/>
          <w:lang w:val="en"/>
        </w:rPr>
        <w:t xml:space="preserve"> and so on. Students are expected to manage their work to be able to cope with such problems.</w:t>
      </w:r>
    </w:p>
    <w:p w14:paraId="4EBB6258" w14:textId="5118E187" w:rsidR="00AA66DF" w:rsidRPr="0077144F" w:rsidRDefault="00AA66DF" w:rsidP="00F46FBA">
      <w:pPr>
        <w:pStyle w:val="NormalWeb"/>
        <w:numPr>
          <w:ilvl w:val="0"/>
          <w:numId w:val="2"/>
        </w:numPr>
        <w:spacing w:line="342" w:lineRule="atLeast"/>
        <w:rPr>
          <w:rFonts w:ascii="Arial" w:hAnsi="Arial" w:cs="Arial"/>
          <w:color w:val="333333"/>
          <w:lang w:val="en"/>
        </w:rPr>
      </w:pPr>
      <w:r w:rsidRPr="0077144F">
        <w:rPr>
          <w:rFonts w:ascii="Arial" w:hAnsi="Arial" w:cs="Arial"/>
          <w:color w:val="333333"/>
          <w:lang w:val="en"/>
        </w:rPr>
        <w:t xml:space="preserve">Whilst all requests for mitigation should be carefully considered, students should not assume that requests for mitigation will automatically be approved. There may also be some instances where it is not reasonable for the </w:t>
      </w:r>
      <w:r w:rsidR="00DB4D21">
        <w:rPr>
          <w:rFonts w:ascii="Arial" w:hAnsi="Arial" w:cs="Arial"/>
          <w:color w:val="333333"/>
          <w:lang w:val="en"/>
        </w:rPr>
        <w:t>centre</w:t>
      </w:r>
      <w:r w:rsidR="00DB4D21" w:rsidRPr="0077144F">
        <w:rPr>
          <w:rFonts w:ascii="Arial" w:hAnsi="Arial" w:cs="Arial"/>
          <w:color w:val="333333"/>
          <w:lang w:val="en"/>
        </w:rPr>
        <w:t xml:space="preserve"> </w:t>
      </w:r>
      <w:r w:rsidRPr="0077144F">
        <w:rPr>
          <w:rFonts w:ascii="Arial" w:hAnsi="Arial" w:cs="Arial"/>
          <w:color w:val="333333"/>
          <w:lang w:val="en"/>
        </w:rPr>
        <w:t xml:space="preserve">to implement a particular type of mitigation requested by a student (for instance, it may not be feasible to offer an extension in respect of a practical assessment). In such instances, </w:t>
      </w:r>
      <w:r w:rsidR="00DB4D21">
        <w:rPr>
          <w:rFonts w:ascii="Arial" w:hAnsi="Arial" w:cs="Arial"/>
          <w:color w:val="333333"/>
          <w:lang w:val="en"/>
        </w:rPr>
        <w:t xml:space="preserve">centre </w:t>
      </w:r>
      <w:r w:rsidRPr="0077144F">
        <w:rPr>
          <w:rFonts w:ascii="Arial" w:hAnsi="Arial" w:cs="Arial"/>
          <w:color w:val="333333"/>
          <w:lang w:val="en"/>
        </w:rPr>
        <w:t>should consider whether another form of mitigation or support would be more appropriate.</w:t>
      </w:r>
    </w:p>
    <w:p w14:paraId="05B8B3FF" w14:textId="4290E4EA" w:rsidR="00AA66DF" w:rsidRPr="0077144F" w:rsidRDefault="00AA66DF" w:rsidP="00F46FBA">
      <w:pPr>
        <w:pStyle w:val="NormalWeb"/>
        <w:numPr>
          <w:ilvl w:val="0"/>
          <w:numId w:val="2"/>
        </w:numPr>
        <w:spacing w:after="0" w:line="342" w:lineRule="atLeast"/>
        <w:rPr>
          <w:rFonts w:ascii="Arial" w:hAnsi="Arial" w:cs="Arial"/>
          <w:color w:val="333333"/>
          <w:lang w:val="en"/>
        </w:rPr>
      </w:pPr>
      <w:r w:rsidRPr="0077144F">
        <w:rPr>
          <w:rFonts w:ascii="Arial" w:hAnsi="Arial" w:cs="Arial"/>
          <w:color w:val="333333"/>
          <w:lang w:val="en"/>
        </w:rPr>
        <w:t xml:space="preserve">In considering requests for mitigation, </w:t>
      </w:r>
      <w:r w:rsidR="009C781E" w:rsidRPr="0077144F">
        <w:rPr>
          <w:rFonts w:ascii="Arial" w:hAnsi="Arial" w:cs="Arial"/>
          <w:color w:val="333333"/>
          <w:lang w:val="en"/>
        </w:rPr>
        <w:t>centre</w:t>
      </w:r>
      <w:r w:rsidRPr="0077144F">
        <w:rPr>
          <w:rFonts w:ascii="Arial" w:hAnsi="Arial" w:cs="Arial"/>
          <w:color w:val="333333"/>
          <w:lang w:val="en"/>
        </w:rPr>
        <w:t>s will either:</w:t>
      </w:r>
    </w:p>
    <w:p w14:paraId="19DDF1F0" w14:textId="4BAABBED" w:rsidR="007546F7" w:rsidRDefault="00AA66DF" w:rsidP="00F46FBA">
      <w:pPr>
        <w:pStyle w:val="NormalWeb"/>
        <w:numPr>
          <w:ilvl w:val="1"/>
          <w:numId w:val="2"/>
        </w:numPr>
        <w:spacing w:after="0" w:line="342" w:lineRule="atLeast"/>
        <w:rPr>
          <w:rFonts w:ascii="Arial" w:hAnsi="Arial" w:cs="Arial"/>
          <w:color w:val="333333"/>
          <w:lang w:val="en"/>
        </w:rPr>
      </w:pPr>
      <w:r w:rsidRPr="0077144F">
        <w:rPr>
          <w:rFonts w:ascii="Arial" w:hAnsi="Arial" w:cs="Arial"/>
          <w:color w:val="333333"/>
          <w:lang w:val="en"/>
        </w:rPr>
        <w:t>accept that the student has good reason due t</w:t>
      </w:r>
      <w:r w:rsidR="009C781E" w:rsidRPr="0077144F">
        <w:rPr>
          <w:rFonts w:ascii="Arial" w:hAnsi="Arial" w:cs="Arial"/>
          <w:color w:val="333333"/>
          <w:lang w:val="en"/>
        </w:rPr>
        <w:t>o their circumstances for defaulting</w:t>
      </w:r>
      <w:r w:rsidRPr="0077144F">
        <w:rPr>
          <w:rFonts w:ascii="Arial" w:hAnsi="Arial" w:cs="Arial"/>
          <w:color w:val="333333"/>
          <w:lang w:val="en"/>
        </w:rPr>
        <w:t xml:space="preserve"> on his/her academic commitments and (for retrospective requests) could not reasonably have negotiated</w:t>
      </w:r>
      <w:r w:rsidR="00463C7A" w:rsidRPr="0077144F">
        <w:rPr>
          <w:rFonts w:ascii="Arial" w:hAnsi="Arial" w:cs="Arial"/>
          <w:color w:val="333333"/>
          <w:lang w:val="en"/>
        </w:rPr>
        <w:t xml:space="preserve"> a concession</w:t>
      </w:r>
      <w:r w:rsidRPr="0077144F">
        <w:rPr>
          <w:rFonts w:ascii="Arial" w:hAnsi="Arial" w:cs="Arial"/>
          <w:color w:val="333333"/>
          <w:lang w:val="en"/>
        </w:rPr>
        <w:t xml:space="preserve"> in advance.</w:t>
      </w:r>
      <w:r w:rsidR="00463C7A" w:rsidRPr="0077144F">
        <w:rPr>
          <w:rFonts w:ascii="Arial" w:hAnsi="Arial" w:cs="Arial"/>
          <w:color w:val="333333"/>
          <w:lang w:val="en"/>
        </w:rPr>
        <w:t xml:space="preserve"> </w:t>
      </w:r>
      <w:r w:rsidRPr="0077144F">
        <w:rPr>
          <w:rFonts w:ascii="Arial" w:hAnsi="Arial" w:cs="Arial"/>
          <w:color w:val="333333"/>
          <w:lang w:val="en"/>
        </w:rPr>
        <w:t xml:space="preserve"> In this case the </w:t>
      </w:r>
      <w:r w:rsidR="009C781E" w:rsidRPr="0077144F">
        <w:rPr>
          <w:rFonts w:ascii="Arial" w:hAnsi="Arial" w:cs="Arial"/>
          <w:color w:val="333333"/>
          <w:lang w:val="en"/>
        </w:rPr>
        <w:t>centre</w:t>
      </w:r>
      <w:r w:rsidRPr="0077144F">
        <w:rPr>
          <w:rFonts w:ascii="Arial" w:hAnsi="Arial" w:cs="Arial"/>
          <w:color w:val="333333"/>
          <w:lang w:val="en"/>
        </w:rPr>
        <w:t xml:space="preserve"> permits an extension or retrospective extension as appropriate to the deadline for the submission of work, or offers another form of mitigation as appropriate (for instance, other means of assessing the learning outcome associated with the assessment);</w:t>
      </w:r>
    </w:p>
    <w:p w14:paraId="729755C8" w14:textId="77777777" w:rsidR="007546F7" w:rsidRDefault="00AA66DF" w:rsidP="00F46FBA">
      <w:pPr>
        <w:pStyle w:val="NormalWeb"/>
        <w:spacing w:after="0" w:line="342" w:lineRule="atLeast"/>
        <w:ind w:firstLine="720"/>
        <w:rPr>
          <w:rFonts w:ascii="Arial" w:hAnsi="Arial" w:cs="Arial"/>
          <w:color w:val="333333"/>
          <w:lang w:val="en"/>
        </w:rPr>
      </w:pPr>
      <w:r w:rsidRPr="0077144F">
        <w:rPr>
          <w:rFonts w:ascii="Arial" w:hAnsi="Arial" w:cs="Arial"/>
          <w:color w:val="333333"/>
          <w:lang w:val="en"/>
        </w:rPr>
        <w:t>or</w:t>
      </w:r>
    </w:p>
    <w:p w14:paraId="32C2D271" w14:textId="6FF8418C" w:rsidR="00AA66DF" w:rsidRPr="0077144F" w:rsidRDefault="00AA66DF" w:rsidP="00F46FBA">
      <w:pPr>
        <w:pStyle w:val="NormalWeb"/>
        <w:numPr>
          <w:ilvl w:val="1"/>
          <w:numId w:val="2"/>
        </w:numPr>
        <w:spacing w:line="342" w:lineRule="atLeast"/>
        <w:rPr>
          <w:rFonts w:ascii="Arial" w:hAnsi="Arial" w:cs="Arial"/>
          <w:color w:val="333333"/>
          <w:lang w:val="en"/>
        </w:rPr>
      </w:pPr>
      <w:r w:rsidRPr="0077144F">
        <w:rPr>
          <w:rFonts w:ascii="Arial" w:hAnsi="Arial" w:cs="Arial"/>
          <w:color w:val="333333"/>
          <w:lang w:val="en"/>
        </w:rPr>
        <w:t xml:space="preserve">not accept that the student has good reason for having defaulted on their academic commitments and (for retrospective requests) could not have negotiated an extension to the deadline or an excused absence in advance. In this instance, the </w:t>
      </w:r>
      <w:r w:rsidR="009C781E" w:rsidRPr="0077144F">
        <w:rPr>
          <w:rFonts w:ascii="Arial" w:hAnsi="Arial" w:cs="Arial"/>
          <w:color w:val="333333"/>
          <w:lang w:val="en"/>
        </w:rPr>
        <w:t xml:space="preserve">centre </w:t>
      </w:r>
      <w:r w:rsidRPr="0077144F">
        <w:rPr>
          <w:rFonts w:ascii="Arial" w:hAnsi="Arial" w:cs="Arial"/>
          <w:color w:val="333333"/>
          <w:lang w:val="en"/>
        </w:rPr>
        <w:t>sh</w:t>
      </w:r>
      <w:r w:rsidR="009C781E" w:rsidRPr="0077144F">
        <w:rPr>
          <w:rFonts w:ascii="Arial" w:hAnsi="Arial" w:cs="Arial"/>
          <w:color w:val="333333"/>
          <w:lang w:val="en"/>
        </w:rPr>
        <w:t>ould inform the student; apply the standard</w:t>
      </w:r>
      <w:r w:rsidRPr="0077144F">
        <w:rPr>
          <w:rFonts w:ascii="Arial" w:hAnsi="Arial" w:cs="Arial"/>
          <w:color w:val="333333"/>
          <w:lang w:val="en"/>
        </w:rPr>
        <w:t xml:space="preserve"> penalties for late submission of assessed work as appropriate; and (where applicable) considers the student as having been absent from class without good cause.</w:t>
      </w:r>
    </w:p>
    <w:p w14:paraId="77100B65" w14:textId="21F77885" w:rsidR="00AA66DF" w:rsidRPr="0077144F" w:rsidRDefault="00AA66DF" w:rsidP="00F46FBA">
      <w:pPr>
        <w:pStyle w:val="NormalWeb"/>
        <w:numPr>
          <w:ilvl w:val="0"/>
          <w:numId w:val="2"/>
        </w:numPr>
        <w:spacing w:line="342" w:lineRule="atLeast"/>
        <w:rPr>
          <w:rFonts w:ascii="Arial" w:hAnsi="Arial" w:cs="Arial"/>
          <w:color w:val="333333"/>
          <w:lang w:val="en"/>
        </w:rPr>
      </w:pPr>
      <w:r w:rsidRPr="0077144F">
        <w:rPr>
          <w:rFonts w:ascii="Arial" w:hAnsi="Arial" w:cs="Arial"/>
          <w:color w:val="333333"/>
          <w:lang w:val="en"/>
        </w:rPr>
        <w:t>Normally the only grounds on which a retrospective extension will be granted are where circumstances beyond the control of the s</w:t>
      </w:r>
      <w:r w:rsidR="007546F7">
        <w:rPr>
          <w:rFonts w:ascii="Arial" w:hAnsi="Arial" w:cs="Arial"/>
          <w:color w:val="333333"/>
          <w:lang w:val="en"/>
        </w:rPr>
        <w:t>tudent have prevented submission</w:t>
      </w:r>
      <w:r w:rsidRPr="0077144F">
        <w:rPr>
          <w:rFonts w:ascii="Arial" w:hAnsi="Arial" w:cs="Arial"/>
          <w:color w:val="333333"/>
          <w:lang w:val="en"/>
        </w:rPr>
        <w:t>.</w:t>
      </w:r>
    </w:p>
    <w:p w14:paraId="3D92136F" w14:textId="594FA3D1" w:rsidR="00AA66DF" w:rsidRPr="0077144F" w:rsidRDefault="00AA66DF" w:rsidP="00F46FBA">
      <w:pPr>
        <w:pStyle w:val="NormalWeb"/>
        <w:numPr>
          <w:ilvl w:val="0"/>
          <w:numId w:val="2"/>
        </w:numPr>
        <w:spacing w:line="342" w:lineRule="atLeast"/>
        <w:rPr>
          <w:rFonts w:ascii="Arial" w:hAnsi="Arial" w:cs="Arial"/>
          <w:color w:val="333333"/>
          <w:lang w:val="en"/>
        </w:rPr>
      </w:pPr>
      <w:r w:rsidRPr="0077144F">
        <w:rPr>
          <w:rFonts w:ascii="Arial" w:hAnsi="Arial" w:cs="Arial"/>
          <w:color w:val="333333"/>
          <w:lang w:val="en"/>
        </w:rPr>
        <w:t>The student must be informed in writing</w:t>
      </w:r>
      <w:r w:rsidR="00463C7A" w:rsidRPr="0077144F">
        <w:rPr>
          <w:rFonts w:ascii="Arial" w:hAnsi="Arial" w:cs="Arial"/>
          <w:color w:val="333333"/>
          <w:lang w:val="en"/>
        </w:rPr>
        <w:t xml:space="preserve"> </w:t>
      </w:r>
      <w:r w:rsidR="009C781E" w:rsidRPr="0077144F">
        <w:rPr>
          <w:rFonts w:ascii="Arial" w:hAnsi="Arial" w:cs="Arial"/>
          <w:color w:val="333333"/>
          <w:lang w:val="en"/>
        </w:rPr>
        <w:t>/ by email</w:t>
      </w:r>
      <w:r w:rsidRPr="0077144F">
        <w:rPr>
          <w:rFonts w:ascii="Arial" w:hAnsi="Arial" w:cs="Arial"/>
          <w:color w:val="333333"/>
          <w:lang w:val="en"/>
        </w:rPr>
        <w:t xml:space="preserve"> of the outcome of the </w:t>
      </w:r>
      <w:r w:rsidR="009C781E" w:rsidRPr="0077144F">
        <w:rPr>
          <w:rFonts w:ascii="Arial" w:hAnsi="Arial" w:cs="Arial"/>
          <w:color w:val="333333"/>
          <w:lang w:val="en"/>
        </w:rPr>
        <w:t>centre</w:t>
      </w:r>
      <w:r w:rsidRPr="0077144F">
        <w:rPr>
          <w:rFonts w:ascii="Arial" w:hAnsi="Arial" w:cs="Arial"/>
          <w:color w:val="333333"/>
          <w:lang w:val="en"/>
        </w:rPr>
        <w:t>’s consideration of the student’s request for mitigation. If an extension is granted then the new deadline must be made c</w:t>
      </w:r>
      <w:r w:rsidR="00463C7A" w:rsidRPr="0077144F">
        <w:rPr>
          <w:rFonts w:ascii="Arial" w:hAnsi="Arial" w:cs="Arial"/>
          <w:color w:val="333333"/>
          <w:lang w:val="en"/>
        </w:rPr>
        <w:t>lear to the student, in writing / by email,</w:t>
      </w:r>
      <w:r w:rsidRPr="0077144F">
        <w:rPr>
          <w:rFonts w:ascii="Arial" w:hAnsi="Arial" w:cs="Arial"/>
          <w:color w:val="333333"/>
          <w:lang w:val="en"/>
        </w:rPr>
        <w:t xml:space="preserve"> and the procedures with regard to meeting the new deadline should be those outlined in this policy statement. If the student fails to meet the new </w:t>
      </w:r>
      <w:r w:rsidR="00A964CC" w:rsidRPr="0077144F">
        <w:rPr>
          <w:rFonts w:ascii="Arial" w:hAnsi="Arial" w:cs="Arial"/>
          <w:color w:val="333333"/>
          <w:lang w:val="en"/>
        </w:rPr>
        <w:t>deadline,</w:t>
      </w:r>
      <w:r w:rsidRPr="0077144F">
        <w:rPr>
          <w:rFonts w:ascii="Arial" w:hAnsi="Arial" w:cs="Arial"/>
          <w:color w:val="333333"/>
          <w:lang w:val="en"/>
        </w:rPr>
        <w:t xml:space="preserve"> </w:t>
      </w:r>
      <w:r w:rsidRPr="0077144F">
        <w:rPr>
          <w:rFonts w:ascii="Arial" w:hAnsi="Arial" w:cs="Arial"/>
          <w:color w:val="333333"/>
          <w:lang w:val="en"/>
        </w:rPr>
        <w:lastRenderedPageBreak/>
        <w:t xml:space="preserve">then the </w:t>
      </w:r>
      <w:r w:rsidR="00463C7A" w:rsidRPr="0077144F">
        <w:rPr>
          <w:rFonts w:ascii="Arial" w:hAnsi="Arial" w:cs="Arial"/>
          <w:color w:val="333333"/>
          <w:lang w:val="en"/>
        </w:rPr>
        <w:t>centre</w:t>
      </w:r>
      <w:r w:rsidRPr="0077144F">
        <w:rPr>
          <w:rFonts w:ascii="Arial" w:hAnsi="Arial" w:cs="Arial"/>
          <w:color w:val="333333"/>
          <w:lang w:val="en"/>
        </w:rPr>
        <w:t xml:space="preserve"> should apply standard policy and penalties on late submission of assessed work. Students should remember that failure to submit summative assessed work on the due date without a negotiated extension or self-certification means that </w:t>
      </w:r>
      <w:r w:rsidR="009C781E" w:rsidRPr="0077144F">
        <w:rPr>
          <w:rFonts w:ascii="Arial" w:hAnsi="Arial" w:cs="Arial"/>
          <w:color w:val="333333"/>
          <w:lang w:val="en"/>
        </w:rPr>
        <w:t>standard</w:t>
      </w:r>
      <w:r w:rsidRPr="0077144F">
        <w:rPr>
          <w:rFonts w:ascii="Arial" w:hAnsi="Arial" w:cs="Arial"/>
          <w:color w:val="333333"/>
          <w:lang w:val="en"/>
        </w:rPr>
        <w:t xml:space="preserve"> procedures and penalties on late submission of assessed wor</w:t>
      </w:r>
      <w:r w:rsidR="009C781E" w:rsidRPr="0077144F">
        <w:rPr>
          <w:rFonts w:ascii="Arial" w:hAnsi="Arial" w:cs="Arial"/>
          <w:color w:val="333333"/>
          <w:lang w:val="en"/>
        </w:rPr>
        <w:t>k will apply</w:t>
      </w:r>
      <w:r w:rsidRPr="0077144F">
        <w:rPr>
          <w:rFonts w:ascii="Arial" w:hAnsi="Arial" w:cs="Arial"/>
          <w:color w:val="333333"/>
          <w:lang w:val="en"/>
        </w:rPr>
        <w:t>.</w:t>
      </w:r>
    </w:p>
    <w:p w14:paraId="280058FA" w14:textId="36A85D36" w:rsidR="00AA66DF" w:rsidRPr="0077144F" w:rsidRDefault="00AA66DF" w:rsidP="00F46FBA">
      <w:pPr>
        <w:pStyle w:val="NormalWeb"/>
        <w:numPr>
          <w:ilvl w:val="0"/>
          <w:numId w:val="2"/>
        </w:numPr>
        <w:spacing w:line="342" w:lineRule="atLeast"/>
        <w:rPr>
          <w:rFonts w:ascii="Arial" w:hAnsi="Arial" w:cs="Arial"/>
          <w:color w:val="333333"/>
          <w:lang w:val="en"/>
        </w:rPr>
      </w:pPr>
      <w:r w:rsidRPr="0077144F">
        <w:rPr>
          <w:rFonts w:ascii="Arial" w:hAnsi="Arial" w:cs="Arial"/>
          <w:color w:val="333333"/>
          <w:lang w:val="en"/>
        </w:rPr>
        <w:t xml:space="preserve">Students must advise their </w:t>
      </w:r>
      <w:r w:rsidR="009C781E" w:rsidRPr="0077144F">
        <w:rPr>
          <w:rFonts w:ascii="Arial" w:hAnsi="Arial" w:cs="Arial"/>
          <w:color w:val="333333"/>
          <w:lang w:val="en"/>
        </w:rPr>
        <w:t>centre</w:t>
      </w:r>
      <w:r w:rsidRPr="0077144F">
        <w:rPr>
          <w:rFonts w:ascii="Arial" w:hAnsi="Arial" w:cs="Arial"/>
          <w:color w:val="333333"/>
          <w:lang w:val="en"/>
        </w:rPr>
        <w:t xml:space="preserve"> if their adverse circumstances are ongoing or if new adverse circumstances come to light, such that they believe that mitigation applied is insufficient (for instance, if a student has negotiated an extension due to illness, but their illness continues longer than anticipated). The procedures outlined above should be applied in such circumstances. Students must not wait until they receive their marks to advise their centre of such difficulties.</w:t>
      </w:r>
    </w:p>
    <w:p w14:paraId="30622585" w14:textId="740CA254" w:rsidR="009C781E" w:rsidRPr="0077144F" w:rsidRDefault="009C781E" w:rsidP="00F46FBA">
      <w:pPr>
        <w:pStyle w:val="NormalWeb"/>
        <w:numPr>
          <w:ilvl w:val="0"/>
          <w:numId w:val="2"/>
        </w:numPr>
        <w:spacing w:line="342" w:lineRule="atLeast"/>
        <w:rPr>
          <w:rFonts w:ascii="Arial" w:hAnsi="Arial" w:cs="Arial"/>
          <w:color w:val="333333"/>
          <w:lang w:val="en"/>
        </w:rPr>
      </w:pPr>
      <w:r w:rsidRPr="0077144F">
        <w:rPr>
          <w:rFonts w:ascii="Arial" w:hAnsi="Arial" w:cs="Arial"/>
          <w:color w:val="333333"/>
          <w:lang w:val="en"/>
        </w:rPr>
        <w:t>Submitting false or misleading information in making a request for an extension/concession may be treated as a disciplinary offence.</w:t>
      </w:r>
    </w:p>
    <w:p w14:paraId="404629B8" w14:textId="77777777" w:rsidR="00ED43A3" w:rsidRPr="0077144F" w:rsidRDefault="00ED43A3" w:rsidP="00AA66DF">
      <w:pPr>
        <w:rPr>
          <w:sz w:val="24"/>
          <w:szCs w:val="24"/>
        </w:rPr>
      </w:pPr>
    </w:p>
    <w:sectPr w:rsidR="00ED43A3" w:rsidRPr="0077144F">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413FF0" w14:textId="77777777" w:rsidR="001C2763" w:rsidRDefault="001C2763" w:rsidP="00C525A9">
      <w:pPr>
        <w:spacing w:after="0" w:line="240" w:lineRule="auto"/>
      </w:pPr>
      <w:r>
        <w:separator/>
      </w:r>
    </w:p>
  </w:endnote>
  <w:endnote w:type="continuationSeparator" w:id="0">
    <w:p w14:paraId="7C7C8584" w14:textId="77777777" w:rsidR="001C2763" w:rsidRDefault="001C2763" w:rsidP="00C525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A41760" w14:textId="77777777" w:rsidR="00C525A9" w:rsidRDefault="00C525A9">
    <w:pPr>
      <w:pStyle w:val="Footer"/>
    </w:pPr>
    <w:r>
      <w:rPr>
        <w:noProof/>
        <w:color w:val="808080" w:themeColor="background1" w:themeShade="80"/>
        <w:lang w:eastAsia="en-GB"/>
      </w:rPr>
      <mc:AlternateContent>
        <mc:Choice Requires="wpg">
          <w:drawing>
            <wp:anchor distT="0" distB="0" distL="0" distR="0" simplePos="0" relativeHeight="251660288" behindDoc="0" locked="0" layoutInCell="1" allowOverlap="1" wp14:anchorId="5B6DE5F3" wp14:editId="221B8DD8">
              <wp:simplePos x="0" y="0"/>
              <wp:positionH relativeFrom="margin">
                <wp:align>right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5943600" cy="320040"/>
              <wp:effectExtent l="0" t="0" r="0" b="3810"/>
              <wp:wrapSquare wrapText="bothSides"/>
              <wp:docPr id="37" name="Group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24-07-23T00:00:00Z">
                                <w:dateFormat w:val="MMMM d, yyyy"/>
                                <w:lid w:val="en-US"/>
                                <w:storeMappedDataAs w:val="dateTime"/>
                                <w:calendar w:val="gregorian"/>
                              </w:date>
                            </w:sdtPr>
                            <w:sdtEndPr/>
                            <w:sdtContent>
                              <w:p w14:paraId="244F581A" w14:textId="60650B7F" w:rsidR="00C525A9" w:rsidRDefault="00E31166">
                                <w:pPr>
                                  <w:jc w:val="right"/>
                                  <w:rPr>
                                    <w:color w:val="7F7F7F" w:themeColor="text1" w:themeTint="80"/>
                                  </w:rPr>
                                </w:pPr>
                                <w:r>
                                  <w:rPr>
                                    <w:color w:val="7F7F7F" w:themeColor="text1" w:themeTint="80"/>
                                  </w:rPr>
                                  <w:t xml:space="preserve">July </w:t>
                                </w:r>
                                <w:r w:rsidR="00E671DB">
                                  <w:rPr>
                                    <w:color w:val="7F7F7F" w:themeColor="text1" w:themeTint="80"/>
                                  </w:rPr>
                                  <w:t>23</w:t>
                                </w:r>
                                <w:r>
                                  <w:rPr>
                                    <w:color w:val="7F7F7F" w:themeColor="text1" w:themeTint="80"/>
                                  </w:rPr>
                                  <w:t>, 202</w:t>
                                </w:r>
                                <w:r w:rsidR="00E671DB">
                                  <w:rPr>
                                    <w:color w:val="7F7F7F" w:themeColor="text1" w:themeTint="80"/>
                                  </w:rPr>
                                  <w:t>4</w:t>
                                </w:r>
                              </w:p>
                            </w:sdtContent>
                          </w:sdt>
                          <w:p w14:paraId="12F39DF6" w14:textId="77777777" w:rsidR="00C525A9" w:rsidRDefault="00C525A9">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5B6DE5F3" id="Group 37" o:spid="_x0000_s1026" style="position:absolute;margin-left:416.8pt;margin-top:0;width:468pt;height:25.2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B0zYAMAAGkKAAAOAAAAZHJzL2Uyb0RvYy54bWzMVltP2zAUfp+0/2DlfSTpJW0jUtSxgSYh&#10;QMDEs+s4TTTH9my3Cfv1O3YuvVANxCREH1Jfzjk+5/P5vuT0rC4Z2lClC8ETLzwJPEQ5EWnBV4n3&#10;8+Hiy9RD2mCeYiY4Tbwnqr2z+edPp5WM6UDkgqVUIQjCdVzJxMuNkbHva5LTEusTISmHzUyoEhuY&#10;qpWfKlxB9JL5gyCI/EqoVCpBqNaw+q3Z9OYufpZRYm6yTFODWOJBbsY9lXsu7dOfn+J4pbDMC9Km&#10;gd+QRYkLDof2ob5hg9FaFc9ClQVRQovMnBBR+iLLCkJdDVBNGBxUc6nEWrpaVnG1kj1MAO0BTm8O&#10;S643l0rey1sFSFRyBVi4ma2lzlRp/yFLVDvInnrIaG0QgcXxbDSMAkCWwN4QbmTUYkpyAP6ZG8m/&#10;947RIBr3jsPpOLSX4XfH+nvJVBLaQ28R0P+HwH2OJXXA6hgQuFWoSCF96FWOS+jSO+gbzFeMIlhz&#10;wDi7HiYda0DsCEbhLLA1vYBTOJ0Oor1qcSyVNpdUlMgOEk9BBq6h8OZKmwaYzsSeqwUr0ouCMTex&#10;bKHnTKENhj43dQflnhXj1pYL69UEtCuAc1eNG5knRq0d43c0A1jgjgcuEUfJ7SGYEMpN2GzlOKXN&#10;2eMAfm1pvYe7VhfQRs7g/D52G2C/gC52k2Vrb12pY3TvHPwrsca593AnC25657LgQh0LwKCq9uTG&#10;vgOpgcaitBTpEzSNEo2eaEkuCri2K6zNLVYgINADIIrmBh4ZE1XiiXbkoVyoP8fWrT10Nex6qAJB&#10;Sjz9e40V9RD7waHfZ+EIuIWMm4zGkwFM1O7OcneHr8tzAb0QgvxK4obW3rBumClRPoJ2LuypsIU5&#10;gbMTjxjVTc5NI5SgvoQuFs4MVEtic8XvJbHBLaq2LR/qR6xk27sGxOFadBzD8UELN7bWk4vF2ois&#10;cP29xbXFG/huJek9iD/riP9gde2rqNFwdsB7ZGpYtzVDbzimHFcAgBLYH0XRxDEcerYXvB2lHIwn&#10;4WTctlmnsx2/XykBPZMtWRH0WDQE7Wlw3ed4R5xWSbbZu9ERxr+CWMfp/ArH96Zz+utFOpt6Wbe3&#10;+oGZDZ31ZlYvPxKn3asdvmfca6H99rIfTLtzpwHbL8T5XwAAAP//AwBQSwMEFAAGAAgAAAAhAP0E&#10;dPzcAAAABAEAAA8AAABkcnMvZG93bnJldi54bWxMj0FLxDAQhe+C/yGM4M1Nu6tFa9NFRBHEw7YK&#10;4i1txqbYTLpNdrf+e2e96OXB4w3vfVOsZzeIPU6h96QgXSQgkFpveuoUvL0+XlyDCFGT0YMnVPCN&#10;Adbl6Umhc+MPVOG+jp3gEgq5VmBjHHMpQ2vR6bDwIxJnn35yOrKdOmkmfeByN8hlkmTS6Z54weoR&#10;7y22X/XOKViuHl4+0vdtVT9XT1mz2aTWblOlzs/mu1sQEef4dwxHfEaHkpkavyMTxKCAH4m/ytnN&#10;KmPbKLhKLkGWhfwPX/4AAAD//wMAUEsBAi0AFAAGAAgAAAAhALaDOJL+AAAA4QEAABMAAAAAAAAA&#10;AAAAAAAAAAAAAFtDb250ZW50X1R5cGVzXS54bWxQSwECLQAUAAYACAAAACEAOP0h/9YAAACUAQAA&#10;CwAAAAAAAAAAAAAAAAAvAQAAX3JlbHMvLnJlbHNQSwECLQAUAAYACAAAACEAnJQdM2ADAABpCgAA&#10;DgAAAAAAAAAAAAAAAAAuAgAAZHJzL2Uyb0RvYy54bWxQSwECLQAUAAYACAAAACEA/QR0/NwAAAAE&#10;AQAADwAAAAAAAAAAAAAAAAC6BQAAZHJzL2Rvd25yZXYueG1sUEsFBgAAAAAEAAQA8wAAAMMGAAAA&#10;AA==&#10;">
              <v:rect id="Rectangle 38" o:spid="_x0000_s1027"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azAwAAAANsAAAAPAAAAZHJzL2Rvd25yZXYueG1sRE/Pa8Iw&#10;FL4P9j+EJ3ibqSvI7JqKjAmeBu1Ednw0z6a0eSlNrPW/N4eBx4/vd76bbS8mGn3rWMF6lYAgrp1u&#10;uVFw+j28fYDwAVlj75gU3MnDrnh9yTHT7sYlTVVoRAxhn6ECE8KQSelrQxb9yg3Ekbu40WKIcGyk&#10;HvEWw20v35NkIy22HBsMDvRlqO6qq1XQ/B2+p7kz5EqfVtdu2J5+zlqp5WLef4IINIen+N991ArS&#10;ODZ+iT9AFg8AAAD//wMAUEsBAi0AFAAGAAgAAAAhANvh9svuAAAAhQEAABMAAAAAAAAAAAAAAAAA&#10;AAAAAFtDb250ZW50X1R5cGVzXS54bWxQSwECLQAUAAYACAAAACEAWvQsW78AAAAVAQAACwAAAAAA&#10;AAAAAAAAAAAfAQAAX3JlbHMvLnJlbHNQSwECLQAUAAYACAAAACEASeWswMAAAADbAAAADwAAAAAA&#10;AAAAAAAAAAAHAgAAZHJzL2Rvd25yZXYueG1sUEsFBgAAAAADAAMAtwAAAPQCAAAAAA==&#10;" fillcolor="black [3213]" stroked="f" strokeweight="2pt"/>
              <v:shapetype id="_x0000_t202" coordsize="21600,21600" o:spt="202" path="m,l,21600r21600,l21600,xe">
                <v:stroke joinstyle="miter"/>
                <v:path gradientshapeok="t" o:connecttype="rect"/>
              </v:shapetype>
              <v:shape id="Text Box 39" o:spid="_x0000_s1028" type="#_x0000_t202" style="position:absolute;top:666;width:59436;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b5yxQAAANsAAAAPAAAAZHJzL2Rvd25yZXYueG1sRI/NasMw&#10;EITvhbyD2EBvjRwHQuJGNiEQ2lOg+Tnktlhby621MpKcuH36qlDocZiZb5hNNdpO3MiH1rGC+SwD&#10;QVw73XKj4HzaP61AhIissXNMCr4oQFVOHjZYaHfnN7odYyMShEOBCkyMfSFlqA1ZDDPXEyfv3XmL&#10;MUnfSO3xnuC2k3mWLaXFltOCwZ52hurP42AV+Msh3+4+rpchf5HfjTkPC708KPU4HbfPICKN8T/8&#10;137VChZr+P2SfoAsfwAAAP//AwBQSwECLQAUAAYACAAAACEA2+H2y+4AAACFAQAAEwAAAAAAAAAA&#10;AAAAAAAAAAAAW0NvbnRlbnRfVHlwZXNdLnhtbFBLAQItABQABgAIAAAAIQBa9CxbvwAAABUBAAAL&#10;AAAAAAAAAAAAAAAAAB8BAABfcmVscy8ucmVsc1BLAQItABQABgAIAAAAIQDlhb5yxQAAANsAAAAP&#10;AAAAAAAAAAAAAAAAAAcCAABkcnMvZG93bnJldi54bWxQSwUGAAAAAAMAAwC3AAAA+QIAAAAA&#10;" filled="f" stroked="f" strokeweight=".5pt">
                <v:textbox inset=",,,0">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24-07-23T00:00:00Z">
                          <w:dateFormat w:val="MMMM d, yyyy"/>
                          <w:lid w:val="en-US"/>
                          <w:storeMappedDataAs w:val="dateTime"/>
                          <w:calendar w:val="gregorian"/>
                        </w:date>
                      </w:sdtPr>
                      <w:sdtEndPr/>
                      <w:sdtContent>
                        <w:p w14:paraId="244F581A" w14:textId="60650B7F" w:rsidR="00C525A9" w:rsidRDefault="00E31166">
                          <w:pPr>
                            <w:jc w:val="right"/>
                            <w:rPr>
                              <w:color w:val="7F7F7F" w:themeColor="text1" w:themeTint="80"/>
                            </w:rPr>
                          </w:pPr>
                          <w:r>
                            <w:rPr>
                              <w:color w:val="7F7F7F" w:themeColor="text1" w:themeTint="80"/>
                            </w:rPr>
                            <w:t xml:space="preserve">July </w:t>
                          </w:r>
                          <w:r w:rsidR="00E671DB">
                            <w:rPr>
                              <w:color w:val="7F7F7F" w:themeColor="text1" w:themeTint="80"/>
                            </w:rPr>
                            <w:t>23</w:t>
                          </w:r>
                          <w:r>
                            <w:rPr>
                              <w:color w:val="7F7F7F" w:themeColor="text1" w:themeTint="80"/>
                            </w:rPr>
                            <w:t>, 202</w:t>
                          </w:r>
                          <w:r w:rsidR="00E671DB">
                            <w:rPr>
                              <w:color w:val="7F7F7F" w:themeColor="text1" w:themeTint="80"/>
                            </w:rPr>
                            <w:t>4</w:t>
                          </w:r>
                        </w:p>
                      </w:sdtContent>
                    </w:sdt>
                    <w:p w14:paraId="12F39DF6" w14:textId="77777777" w:rsidR="00C525A9" w:rsidRDefault="00C525A9">
                      <w:pPr>
                        <w:jc w:val="right"/>
                        <w:rPr>
                          <w:color w:val="808080" w:themeColor="background1" w:themeShade="80"/>
                        </w:rPr>
                      </w:pPr>
                    </w:p>
                  </w:txbxContent>
                </v:textbox>
              </v:shape>
              <w10:wrap type="square" anchorx="margin" anchory="margin"/>
            </v:group>
          </w:pict>
        </mc:Fallback>
      </mc:AlternateContent>
    </w:r>
    <w:r>
      <w:rPr>
        <w:noProof/>
        <w:lang w:eastAsia="en-GB"/>
      </w:rPr>
      <mc:AlternateContent>
        <mc:Choice Requires="wps">
          <w:drawing>
            <wp:anchor distT="0" distB="0" distL="0" distR="0" simplePos="0" relativeHeight="251659264" behindDoc="0" locked="0" layoutInCell="1" allowOverlap="1" wp14:anchorId="161D66E5" wp14:editId="0101275A">
              <wp:simplePos x="0" y="0"/>
              <wp:positionH relativeFrom="rightMargin">
                <wp:align>left</wp:align>
              </wp:positionH>
              <mc:AlternateContent>
                <mc:Choice Requires="wp14">
                  <wp:positionV relativeFrom="bottomMargin">
                    <wp14:pctPosVOffset>20000</wp14:pctPosVOffset>
                  </wp:positionV>
                </mc:Choice>
                <mc:Fallback>
                  <wp:positionV relativeFrom="page">
                    <wp:posOffset>9960610</wp:posOffset>
                  </wp:positionV>
                </mc:Fallback>
              </mc:AlternateContent>
              <wp:extent cx="457200" cy="320040"/>
              <wp:effectExtent l="0" t="0" r="0" b="3810"/>
              <wp:wrapSquare wrapText="bothSides"/>
              <wp:docPr id="40" name="Rectangle 40"/>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AB8C74C" w14:textId="77777777" w:rsidR="00C525A9" w:rsidRDefault="00C525A9">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DB4D21">
                            <w:rPr>
                              <w:noProof/>
                              <w:color w:val="FFFFFF" w:themeColor="background1"/>
                              <w:sz w:val="28"/>
                              <w:szCs w:val="28"/>
                            </w:rPr>
                            <w:t>1</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1D66E5" id="Rectangle 40" o:spid="_x0000_s1029"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XBYigIAAHcFAAAOAAAAZHJzL2Uyb0RvYy54bWysVN9v0zAQfkfif7D8ztKMDUa1dKo2DSFN&#10;Y2JDe3Yde4nk+MzZbVL+es52ko4xXhB9cM+57359vrvzi6EzbKfQt2ArXh4tOFNWQt3ap4p/f7h+&#10;d8aZD8LWwoBVFd8rzy9Wb9+c926pjqEBUytk5MT6Ze8q3oTglkXhZaM64Y/AKUtKDdiJQFd8KmoU&#10;PXnvTHG8WHwoesDaIUjlPX29ykq+Sv61VjJ81dqrwEzFKbeQTkznJp7F6lwsn1C4ppVjGuIfsuhE&#10;ayno7OpKBMG22P7hqmslggcdjiR0BWjdSpVqoGrKxYtq7hvhVKqFyPFupsn/P7fydnfv7pBo6J1f&#10;ehJjFYPGLv5TfmxIZO1nstQQmKSPJ6cf6QE4k6R6T9JJIrM4GDv04bOCjkWh4khvkSgSuxsfKCBB&#10;J0iM5cG09XVrTLrE91eXBtlO0MuFoYwvRRa/oYxlPQU/KymPaGUh2megsYQ/1JSksDcq4oz9pjRr&#10;a6riOBmmdjuEE1IqG8qsakStchanC/pNeUwJpqySw+hZU/zZ9+hgQmYnk++c5YiPpip162ycK/pL&#10;Ytl4tkiRwYbZuGst4GuVGapqjJzxE0mZmshSGDYDcUPDHJHxywbq/R0yhDw93snrlp70RvhwJ5DG&#10;hbqAVkD4Soc2QE8Co8RZA/jzte8RT11MWs56Gr+K+x9bgYoz88VSf38qT6ihWEiX1Gqc4XPN5rnG&#10;brtLoD4padk4mUQyxmAmUSN0j7Qp1jEqqYSVFLvim0m8DHkp0KaRar1OIJpQJ8KNvXcyuo4sx4Z9&#10;GB4FurGrA43DLUyDKpYvmjtjo6WF9TaAblPnH1gd+afpTo00bqK4Pp7fE+qwL1e/AAAA//8DAFBL&#10;AwQUAAYACAAAACEACT23cNoAAAADAQAADwAAAGRycy9kb3ducmV2LnhtbEyPzUrEQBCE74LvMLTg&#10;zZ24+BNjOosIIuIlriJ7nM30JtGZnpCZzca3t/Wil4Kimqqvy9XsnZpojH1ghPNFBoq4CbbnFuHt&#10;9eEsBxWTYWtcYEL4ogir6vioNIUNB36haZ1aJSUcC4PQpTQUWsemI2/iIgzEku3C6E0SO7bajuYg&#10;5d7pZZZdaW96loXODHTfUfO53nsEfk9THh+1293UTf5U15v843mDeHoy392CSjSnv2P4wRd0qIRp&#10;G/Zso3II8kj6Vcmul+K2CJfZBeiq1P/Zq28AAAD//wMAUEsBAi0AFAAGAAgAAAAhALaDOJL+AAAA&#10;4QEAABMAAAAAAAAAAAAAAAAAAAAAAFtDb250ZW50X1R5cGVzXS54bWxQSwECLQAUAAYACAAAACEA&#10;OP0h/9YAAACUAQAACwAAAAAAAAAAAAAAAAAvAQAAX3JlbHMvLnJlbHNQSwECLQAUAAYACAAAACEA&#10;Q4VwWIoCAAB3BQAADgAAAAAAAAAAAAAAAAAuAgAAZHJzL2Uyb0RvYy54bWxQSwECLQAUAAYACAAA&#10;ACEACT23cNoAAAADAQAADwAAAAAAAAAAAAAAAADkBAAAZHJzL2Rvd25yZXYueG1sUEsFBgAAAAAE&#10;AAQA8wAAAOsFAAAAAA==&#10;" fillcolor="black [3213]" stroked="f" strokeweight="3pt">
              <v:textbox>
                <w:txbxContent>
                  <w:p w14:paraId="3AB8C74C" w14:textId="77777777" w:rsidR="00C525A9" w:rsidRDefault="00C525A9">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DB4D21">
                      <w:rPr>
                        <w:noProof/>
                        <w:color w:val="FFFFFF" w:themeColor="background1"/>
                        <w:sz w:val="28"/>
                        <w:szCs w:val="28"/>
                      </w:rPr>
                      <w:t>1</w:t>
                    </w:r>
                    <w:r>
                      <w:rPr>
                        <w:noProof/>
                        <w:color w:val="FFFFFF" w:themeColor="background1"/>
                        <w:sz w:val="28"/>
                        <w:szCs w:val="28"/>
                      </w:rPr>
                      <w:fldChar w:fldCharType="end"/>
                    </w:r>
                  </w:p>
                </w:txbxContent>
              </v:textbox>
              <w10:wrap type="square" anchorx="margin" anchory="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38E7B8" w14:textId="77777777" w:rsidR="001C2763" w:rsidRDefault="001C2763" w:rsidP="00C525A9">
      <w:pPr>
        <w:spacing w:after="0" w:line="240" w:lineRule="auto"/>
      </w:pPr>
      <w:r>
        <w:separator/>
      </w:r>
    </w:p>
  </w:footnote>
  <w:footnote w:type="continuationSeparator" w:id="0">
    <w:p w14:paraId="79302E0F" w14:textId="77777777" w:rsidR="001C2763" w:rsidRDefault="001C2763" w:rsidP="00C525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0A92933"/>
    <w:multiLevelType w:val="hybridMultilevel"/>
    <w:tmpl w:val="AE1627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0125104"/>
    <w:multiLevelType w:val="hybridMultilevel"/>
    <w:tmpl w:val="5C4ADCDE"/>
    <w:lvl w:ilvl="0" w:tplc="CCDC9C0E">
      <w:start w:val="1"/>
      <w:numFmt w:val="decimal"/>
      <w:lvlText w:val="%1."/>
      <w:lvlJc w:val="left"/>
      <w:pPr>
        <w:ind w:left="360" w:hanging="360"/>
      </w:pPr>
      <w:rPr>
        <w:strike w:val="0"/>
      </w:rPr>
    </w:lvl>
    <w:lvl w:ilvl="1" w:tplc="F0520EF6">
      <w:start w:val="1"/>
      <w:numFmt w:val="lowerLetter"/>
      <w:lvlText w:val="%2."/>
      <w:lvlJc w:val="left"/>
      <w:pPr>
        <w:ind w:left="1080" w:hanging="360"/>
      </w:pPr>
      <w:rPr>
        <w:color w:val="auto"/>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79127CCB"/>
    <w:multiLevelType w:val="hybridMultilevel"/>
    <w:tmpl w:val="6DA4C9D0"/>
    <w:lvl w:ilvl="0" w:tplc="4000D158">
      <w:start w:val="1"/>
      <w:numFmt w:val="decimal"/>
      <w:lvlText w:val="%1."/>
      <w:lvlJc w:val="left"/>
      <w:pPr>
        <w:ind w:left="720" w:hanging="360"/>
      </w:pPr>
      <w:rPr>
        <w:rFonts w:hint="default"/>
        <w:color w:val="333333"/>
      </w:rPr>
    </w:lvl>
    <w:lvl w:ilvl="1" w:tplc="B1BE3A3E">
      <w:start w:val="1"/>
      <w:numFmt w:val="lowerLetter"/>
      <w:lvlText w:val="%2."/>
      <w:lvlJc w:val="left"/>
      <w:pPr>
        <w:ind w:left="1500" w:hanging="420"/>
      </w:pPr>
      <w:rPr>
        <w:rFonts w:hint="default"/>
        <w:color w:val="333333"/>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0778404">
    <w:abstractNumId w:val="0"/>
  </w:num>
  <w:num w:numId="2" w16cid:durableId="1949967124">
    <w:abstractNumId w:val="1"/>
  </w:num>
  <w:num w:numId="3" w16cid:durableId="18907275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66DF"/>
    <w:rsid w:val="000973D5"/>
    <w:rsid w:val="000D3A18"/>
    <w:rsid w:val="001C2763"/>
    <w:rsid w:val="001D01BD"/>
    <w:rsid w:val="00204A43"/>
    <w:rsid w:val="00211D16"/>
    <w:rsid w:val="002C7B0A"/>
    <w:rsid w:val="002F69C0"/>
    <w:rsid w:val="003655F5"/>
    <w:rsid w:val="00463C7A"/>
    <w:rsid w:val="004A2621"/>
    <w:rsid w:val="00521212"/>
    <w:rsid w:val="005A4B5E"/>
    <w:rsid w:val="005E2232"/>
    <w:rsid w:val="00645B9F"/>
    <w:rsid w:val="00671420"/>
    <w:rsid w:val="007546F7"/>
    <w:rsid w:val="0077144F"/>
    <w:rsid w:val="00825963"/>
    <w:rsid w:val="00895D90"/>
    <w:rsid w:val="008C2F0F"/>
    <w:rsid w:val="00901C3B"/>
    <w:rsid w:val="00977BA4"/>
    <w:rsid w:val="009C781E"/>
    <w:rsid w:val="00A53BBA"/>
    <w:rsid w:val="00A6146A"/>
    <w:rsid w:val="00A964CC"/>
    <w:rsid w:val="00AA66DF"/>
    <w:rsid w:val="00BC5BF7"/>
    <w:rsid w:val="00BD262F"/>
    <w:rsid w:val="00C42015"/>
    <w:rsid w:val="00C525A9"/>
    <w:rsid w:val="00C91AF4"/>
    <w:rsid w:val="00CC6CF7"/>
    <w:rsid w:val="00D14F53"/>
    <w:rsid w:val="00D17BBF"/>
    <w:rsid w:val="00D9238C"/>
    <w:rsid w:val="00DB4D21"/>
    <w:rsid w:val="00E31166"/>
    <w:rsid w:val="00E356F5"/>
    <w:rsid w:val="00E671DB"/>
    <w:rsid w:val="00E92BFC"/>
    <w:rsid w:val="00ED43A3"/>
    <w:rsid w:val="00F3785A"/>
    <w:rsid w:val="00F46F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40735D"/>
  <w15:docId w15:val="{51F4695D-862A-4066-80C4-C131CDAB3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AA66DF"/>
    <w:rPr>
      <w:i/>
      <w:iCs/>
    </w:rPr>
  </w:style>
  <w:style w:type="character" w:styleId="Strong">
    <w:name w:val="Strong"/>
    <w:basedOn w:val="DefaultParagraphFont"/>
    <w:uiPriority w:val="22"/>
    <w:qFormat/>
    <w:rsid w:val="00AA66DF"/>
    <w:rPr>
      <w:b/>
      <w:bCs/>
    </w:rPr>
  </w:style>
  <w:style w:type="paragraph" w:styleId="NormalWeb">
    <w:name w:val="Normal (Web)"/>
    <w:basedOn w:val="Normal"/>
    <w:uiPriority w:val="99"/>
    <w:unhideWhenUsed/>
    <w:rsid w:val="00AA66DF"/>
    <w:pPr>
      <w:spacing w:after="150"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C525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25A9"/>
  </w:style>
  <w:style w:type="paragraph" w:styleId="Footer">
    <w:name w:val="footer"/>
    <w:basedOn w:val="Normal"/>
    <w:link w:val="FooterChar"/>
    <w:uiPriority w:val="99"/>
    <w:unhideWhenUsed/>
    <w:rsid w:val="00C525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25A9"/>
  </w:style>
  <w:style w:type="paragraph" w:styleId="BalloonText">
    <w:name w:val="Balloon Text"/>
    <w:basedOn w:val="Normal"/>
    <w:link w:val="BalloonTextChar"/>
    <w:uiPriority w:val="99"/>
    <w:semiHidden/>
    <w:unhideWhenUsed/>
    <w:rsid w:val="00DB4D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4D21"/>
    <w:rPr>
      <w:rFonts w:ascii="Segoe UI" w:hAnsi="Segoe UI" w:cs="Segoe UI"/>
      <w:sz w:val="18"/>
      <w:szCs w:val="18"/>
    </w:rPr>
  </w:style>
  <w:style w:type="character" w:styleId="CommentReference">
    <w:name w:val="annotation reference"/>
    <w:basedOn w:val="DefaultParagraphFont"/>
    <w:uiPriority w:val="99"/>
    <w:semiHidden/>
    <w:unhideWhenUsed/>
    <w:rsid w:val="00DB4D21"/>
    <w:rPr>
      <w:sz w:val="16"/>
      <w:szCs w:val="16"/>
    </w:rPr>
  </w:style>
  <w:style w:type="paragraph" w:styleId="CommentText">
    <w:name w:val="annotation text"/>
    <w:basedOn w:val="Normal"/>
    <w:link w:val="CommentTextChar"/>
    <w:uiPriority w:val="99"/>
    <w:unhideWhenUsed/>
    <w:rsid w:val="00DB4D21"/>
    <w:pPr>
      <w:spacing w:line="240" w:lineRule="auto"/>
    </w:pPr>
    <w:rPr>
      <w:sz w:val="20"/>
      <w:szCs w:val="20"/>
    </w:rPr>
  </w:style>
  <w:style w:type="character" w:customStyle="1" w:styleId="CommentTextChar">
    <w:name w:val="Comment Text Char"/>
    <w:basedOn w:val="DefaultParagraphFont"/>
    <w:link w:val="CommentText"/>
    <w:uiPriority w:val="99"/>
    <w:rsid w:val="00DB4D21"/>
    <w:rPr>
      <w:sz w:val="20"/>
      <w:szCs w:val="20"/>
    </w:rPr>
  </w:style>
  <w:style w:type="paragraph" w:styleId="CommentSubject">
    <w:name w:val="annotation subject"/>
    <w:basedOn w:val="CommentText"/>
    <w:next w:val="CommentText"/>
    <w:link w:val="CommentSubjectChar"/>
    <w:uiPriority w:val="99"/>
    <w:semiHidden/>
    <w:unhideWhenUsed/>
    <w:rsid w:val="00DB4D21"/>
    <w:rPr>
      <w:b/>
      <w:bCs/>
    </w:rPr>
  </w:style>
  <w:style w:type="character" w:customStyle="1" w:styleId="CommentSubjectChar">
    <w:name w:val="Comment Subject Char"/>
    <w:basedOn w:val="CommentTextChar"/>
    <w:link w:val="CommentSubject"/>
    <w:uiPriority w:val="99"/>
    <w:semiHidden/>
    <w:rsid w:val="00DB4D21"/>
    <w:rPr>
      <w:b/>
      <w:bCs/>
      <w:sz w:val="20"/>
      <w:szCs w:val="20"/>
    </w:rPr>
  </w:style>
  <w:style w:type="character" w:customStyle="1" w:styleId="hgkelc">
    <w:name w:val="hgkelc"/>
    <w:basedOn w:val="DefaultParagraphFont"/>
    <w:rsid w:val="00CC6C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55157306">
      <w:bodyDiv w:val="1"/>
      <w:marLeft w:val="0"/>
      <w:marRight w:val="0"/>
      <w:marTop w:val="0"/>
      <w:marBottom w:val="0"/>
      <w:divBdr>
        <w:top w:val="none" w:sz="0" w:space="0" w:color="auto"/>
        <w:left w:val="none" w:sz="0" w:space="0" w:color="auto"/>
        <w:bottom w:val="none" w:sz="0" w:space="0" w:color="auto"/>
        <w:right w:val="none" w:sz="0" w:space="0" w:color="auto"/>
      </w:divBdr>
      <w:divsChild>
        <w:div w:id="1140804283">
          <w:marLeft w:val="0"/>
          <w:marRight w:val="0"/>
          <w:marTop w:val="0"/>
          <w:marBottom w:val="0"/>
          <w:divBdr>
            <w:top w:val="none" w:sz="0" w:space="0" w:color="auto"/>
            <w:left w:val="none" w:sz="0" w:space="0" w:color="auto"/>
            <w:bottom w:val="none" w:sz="0" w:space="0" w:color="auto"/>
            <w:right w:val="none" w:sz="0" w:space="0" w:color="auto"/>
          </w:divBdr>
          <w:divsChild>
            <w:div w:id="613906469">
              <w:marLeft w:val="0"/>
              <w:marRight w:val="0"/>
              <w:marTop w:val="0"/>
              <w:marBottom w:val="0"/>
              <w:divBdr>
                <w:top w:val="none" w:sz="0" w:space="0" w:color="auto"/>
                <w:left w:val="none" w:sz="0" w:space="0" w:color="auto"/>
                <w:bottom w:val="none" w:sz="0" w:space="0" w:color="auto"/>
                <w:right w:val="none" w:sz="0" w:space="0" w:color="auto"/>
              </w:divBdr>
              <w:divsChild>
                <w:div w:id="892883985">
                  <w:marLeft w:val="0"/>
                  <w:marRight w:val="0"/>
                  <w:marTop w:val="0"/>
                  <w:marBottom w:val="0"/>
                  <w:divBdr>
                    <w:top w:val="none" w:sz="0" w:space="0" w:color="auto"/>
                    <w:left w:val="none" w:sz="0" w:space="0" w:color="auto"/>
                    <w:bottom w:val="none" w:sz="0" w:space="0" w:color="auto"/>
                    <w:right w:val="none" w:sz="0" w:space="0" w:color="auto"/>
                  </w:divBdr>
                  <w:divsChild>
                    <w:div w:id="408845689">
                      <w:marLeft w:val="0"/>
                      <w:marRight w:val="0"/>
                      <w:marTop w:val="0"/>
                      <w:marBottom w:val="0"/>
                      <w:divBdr>
                        <w:top w:val="none" w:sz="0" w:space="0" w:color="auto"/>
                        <w:left w:val="none" w:sz="0" w:space="0" w:color="auto"/>
                        <w:bottom w:val="none" w:sz="0" w:space="0" w:color="auto"/>
                        <w:right w:val="none" w:sz="0" w:space="0" w:color="auto"/>
                      </w:divBdr>
                      <w:divsChild>
                        <w:div w:id="114419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2024-07-23T00:00:00</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f116d5b-396f-4e4a-83ba-9442a2ac4a70">
      <Terms xmlns="http://schemas.microsoft.com/office/infopath/2007/PartnerControls"/>
    </lcf76f155ced4ddcb4097134ff3c332f>
    <TaxCatchAll xmlns="ac15c9f3-89de-41f0-808e-0d6a6779343a"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D467386-59F0-43E4-A0BE-E8C9C7DB7D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116d5b-396f-4e4a-83ba-9442a2ac4a70"/>
    <ds:schemaRef ds:uri="ac15c9f3-89de-41f0-808e-0d6a67793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C57FA5-C45D-4DF2-B84B-7ED1D3303591}">
  <ds:schemaRefs>
    <ds:schemaRef ds:uri="http://schemas.microsoft.com/sharepoint/v3/contenttype/forms"/>
  </ds:schemaRefs>
</ds:datastoreItem>
</file>

<file path=customXml/itemProps4.xml><?xml version="1.0" encoding="utf-8"?>
<ds:datastoreItem xmlns:ds="http://schemas.openxmlformats.org/officeDocument/2006/customXml" ds:itemID="{D6D69F00-F63B-410E-B97F-139F8199A98F}">
  <ds:schemaRefs>
    <ds:schemaRef ds:uri="http://schemas.microsoft.com/office/2006/metadata/properties"/>
    <ds:schemaRef ds:uri="http://schemas.microsoft.com/office/infopath/2007/PartnerControls"/>
    <ds:schemaRef ds:uri="2f116d5b-396f-4e4a-83ba-9442a2ac4a70"/>
    <ds:schemaRef ds:uri="ac15c9f3-89de-41f0-808e-0d6a6779343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1247</Words>
  <Characters>7111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Beech-Gruneberg, Keith</dc:creator>
  <cp:lastModifiedBy>Academic Registrar</cp:lastModifiedBy>
  <cp:revision>3</cp:revision>
  <dcterms:created xsi:type="dcterms:W3CDTF">2024-07-23T10:29:00Z</dcterms:created>
  <dcterms:modified xsi:type="dcterms:W3CDTF">2024-07-23T11:26:00Z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0x0101003C039752084F974F8A936374EF80F060</vt:lpwstr>
  </property>
  <property fmtid="{D5CDD505-2E9C-101B-9397-08002B2CF9AE}" pid="3" name="MediaServiceImageTags">
    <vt:lpwstr/>
  </property>
</Properties>
</file>